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CF" w:rsidRPr="002E4BA0" w:rsidRDefault="00A952CF" w:rsidP="00A952CF">
      <w:pPr>
        <w:shd w:val="clear" w:color="auto" w:fill="FFFFFF"/>
        <w:spacing w:after="0" w:line="270" w:lineRule="atLeast"/>
        <w:jc w:val="center"/>
        <w:rPr>
          <w:rFonts w:ascii="Arial" w:eastAsia="Times New Roman" w:hAnsi="Arial" w:cs="Arial"/>
          <w:color w:val="222222"/>
          <w:sz w:val="20"/>
          <w:szCs w:val="20"/>
        </w:rPr>
      </w:pPr>
      <w:proofErr w:type="spellStart"/>
      <w:r w:rsidRPr="002E4BA0">
        <w:rPr>
          <w:rFonts w:ascii="Californian FB" w:eastAsia="Times New Roman" w:hAnsi="Californian FB" w:cs="Arial"/>
          <w:color w:val="0070C0"/>
          <w:sz w:val="28"/>
          <w:szCs w:val="28"/>
        </w:rPr>
        <w:t>Pharmacorner</w:t>
      </w:r>
      <w:proofErr w:type="spellEnd"/>
    </w:p>
    <w:p w:rsidR="00A952CF" w:rsidRPr="002E4BA0" w:rsidRDefault="00A952CF" w:rsidP="00A952CF">
      <w:pPr>
        <w:shd w:val="clear" w:color="auto" w:fill="FFFFFF"/>
        <w:spacing w:after="0" w:line="270" w:lineRule="atLeast"/>
        <w:jc w:val="center"/>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jc w:val="center"/>
        <w:rPr>
          <w:rFonts w:ascii="Arial" w:eastAsia="Times New Roman" w:hAnsi="Arial" w:cs="Arial"/>
          <w:color w:val="222222"/>
          <w:sz w:val="20"/>
          <w:szCs w:val="20"/>
        </w:rPr>
      </w:pPr>
      <w:proofErr w:type="gramStart"/>
      <w:r w:rsidRPr="002E4BA0">
        <w:rPr>
          <w:rFonts w:ascii="Californian FB" w:eastAsia="Times New Roman" w:hAnsi="Californian FB" w:cs="Arial"/>
          <w:color w:val="8064A2"/>
          <w:sz w:val="28"/>
          <w:szCs w:val="28"/>
        </w:rPr>
        <w:t>For GPAT &amp; NIPER JEE.</w:t>
      </w:r>
      <w:proofErr w:type="gramEnd"/>
    </w:p>
    <w:p w:rsidR="00A952CF" w:rsidRPr="002E4BA0" w:rsidRDefault="00A952CF" w:rsidP="00A952CF">
      <w:pPr>
        <w:shd w:val="clear" w:color="auto" w:fill="FFFFFF"/>
        <w:spacing w:after="0" w:line="270" w:lineRule="atLeast"/>
        <w:jc w:val="center"/>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Wingdings" w:eastAsia="Times New Roman" w:hAnsi="Wingdings" w:cs="Arial"/>
          <w:color w:val="8064A2"/>
          <w:sz w:val="28"/>
          <w:szCs w:val="28"/>
        </w:rPr>
        <w:t></w:t>
      </w:r>
      <w:r w:rsidRPr="002E4BA0">
        <w:rPr>
          <w:rFonts w:ascii="Wingdings" w:eastAsia="Times New Roman" w:hAnsi="Wingdings" w:cs="Arial"/>
          <w:color w:val="8064A2"/>
          <w:sz w:val="28"/>
          <w:szCs w:val="28"/>
        </w:rPr>
        <w:t></w:t>
      </w:r>
      <w:r w:rsidRPr="002E4BA0">
        <w:rPr>
          <w:rFonts w:ascii="Californian FB" w:eastAsia="Times New Roman" w:hAnsi="Californian FB" w:cs="Arial"/>
          <w:color w:val="8064A2"/>
          <w:sz w:val="28"/>
          <w:szCs w:val="28"/>
        </w:rPr>
        <w:t>We provide Model Papers &amp; Notes.</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Wingdings" w:eastAsia="Times New Roman" w:hAnsi="Wingdings" w:cs="Arial"/>
          <w:color w:val="8064A2"/>
          <w:sz w:val="28"/>
          <w:szCs w:val="28"/>
        </w:rPr>
        <w:t></w:t>
      </w:r>
      <w:r w:rsidRPr="002E4BA0">
        <w:rPr>
          <w:rFonts w:ascii="Wingdings" w:eastAsia="Times New Roman" w:hAnsi="Wingdings" w:cs="Arial"/>
          <w:color w:val="8064A2"/>
          <w:sz w:val="28"/>
          <w:szCs w:val="28"/>
        </w:rPr>
        <w:t></w:t>
      </w:r>
      <w:r w:rsidRPr="002E4BA0">
        <w:rPr>
          <w:rFonts w:ascii="Californian FB" w:eastAsia="Times New Roman" w:hAnsi="Californian FB" w:cs="Arial"/>
          <w:color w:val="8064A2"/>
          <w:sz w:val="28"/>
          <w:szCs w:val="28"/>
        </w:rPr>
        <w:t xml:space="preserve">All Materials Prepared By NIPER </w:t>
      </w:r>
      <w:proofErr w:type="gramStart"/>
      <w:r w:rsidRPr="002E4BA0">
        <w:rPr>
          <w:rFonts w:ascii="Californian FB" w:eastAsia="Times New Roman" w:hAnsi="Californian FB" w:cs="Arial"/>
          <w:color w:val="8064A2"/>
          <w:sz w:val="28"/>
          <w:szCs w:val="28"/>
        </w:rPr>
        <w:t>( TOP</w:t>
      </w:r>
      <w:proofErr w:type="gramEnd"/>
      <w:r w:rsidRPr="002E4BA0">
        <w:rPr>
          <w:rFonts w:ascii="Californian FB" w:eastAsia="Times New Roman" w:hAnsi="Californian FB" w:cs="Arial"/>
          <w:color w:val="8064A2"/>
          <w:sz w:val="28"/>
          <w:szCs w:val="28"/>
        </w:rPr>
        <w:t xml:space="preserve"> 50 Ranker)</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roofErr w:type="gramStart"/>
      <w:r w:rsidRPr="002E4BA0">
        <w:rPr>
          <w:rFonts w:ascii="Wingdings" w:eastAsia="Times New Roman" w:hAnsi="Wingdings" w:cs="Arial"/>
          <w:color w:val="8064A2"/>
          <w:sz w:val="28"/>
          <w:szCs w:val="28"/>
        </w:rPr>
        <w:t></w:t>
      </w:r>
      <w:r w:rsidRPr="002E4BA0">
        <w:rPr>
          <w:rFonts w:ascii="Wingdings" w:eastAsia="Times New Roman" w:hAnsi="Wingdings" w:cs="Arial"/>
          <w:color w:val="8064A2"/>
          <w:sz w:val="28"/>
          <w:szCs w:val="28"/>
        </w:rPr>
        <w:t></w:t>
      </w:r>
      <w:r w:rsidRPr="002E4BA0">
        <w:rPr>
          <w:rFonts w:ascii="Californian FB" w:eastAsia="Times New Roman" w:hAnsi="Californian FB" w:cs="Arial"/>
          <w:color w:val="8064A2"/>
          <w:sz w:val="28"/>
          <w:szCs w:val="28"/>
        </w:rPr>
        <w:t>Entrance Exam Alerts.</w:t>
      </w:r>
      <w:proofErr w:type="gramEnd"/>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Wingdings" w:eastAsia="Times New Roman" w:hAnsi="Wingdings" w:cs="Arial"/>
          <w:color w:val="8064A2"/>
          <w:sz w:val="28"/>
          <w:szCs w:val="28"/>
        </w:rPr>
        <w:t></w:t>
      </w:r>
      <w:r w:rsidRPr="002E4BA0">
        <w:rPr>
          <w:rFonts w:ascii="Wingdings" w:eastAsia="Times New Roman" w:hAnsi="Wingdings" w:cs="Arial"/>
          <w:color w:val="8064A2"/>
          <w:sz w:val="28"/>
          <w:szCs w:val="28"/>
        </w:rPr>
        <w:t></w:t>
      </w:r>
      <w:r w:rsidRPr="002E4BA0">
        <w:rPr>
          <w:rFonts w:ascii="Californian FB" w:eastAsia="Times New Roman" w:hAnsi="Californian FB" w:cs="Arial"/>
          <w:color w:val="8064A2"/>
          <w:sz w:val="28"/>
          <w:szCs w:val="28"/>
        </w:rPr>
        <w:t>For GPAT</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Californian FB" w:eastAsia="Times New Roman" w:hAnsi="Californian FB" w:cs="Arial"/>
          <w:color w:val="8064A2"/>
          <w:sz w:val="28"/>
          <w:szCs w:val="28"/>
        </w:rPr>
        <w:t>                                                   (15 Model Paper + notes)</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Notes includes imp tables</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 xml:space="preserve">Model Paper according to GPAT </w:t>
      </w:r>
      <w:proofErr w:type="spellStart"/>
      <w:r w:rsidRPr="002E4BA0">
        <w:rPr>
          <w:rFonts w:ascii="Californian FB" w:eastAsia="Times New Roman" w:hAnsi="Californian FB" w:cs="Arial"/>
          <w:color w:val="8064A2"/>
          <w:sz w:val="28"/>
          <w:szCs w:val="28"/>
        </w:rPr>
        <w:t>Syllebus</w:t>
      </w:r>
      <w:proofErr w:type="spellEnd"/>
      <w:proofErr w:type="gramStart"/>
      <w:r w:rsidRPr="002E4BA0">
        <w:rPr>
          <w:rFonts w:ascii="Californian FB" w:eastAsia="Times New Roman" w:hAnsi="Californian FB" w:cs="Arial"/>
          <w:color w:val="8064A2"/>
          <w:sz w:val="28"/>
          <w:szCs w:val="28"/>
        </w:rPr>
        <w:t>  covered</w:t>
      </w:r>
      <w:proofErr w:type="gramEnd"/>
      <w:r w:rsidRPr="002E4BA0">
        <w:rPr>
          <w:rFonts w:ascii="Californian FB" w:eastAsia="Times New Roman" w:hAnsi="Californian FB" w:cs="Arial"/>
          <w:color w:val="8064A2"/>
          <w:sz w:val="28"/>
          <w:szCs w:val="28"/>
        </w:rPr>
        <w:t xml:space="preserve"> all subjects.</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Key Notes</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roofErr w:type="gramStart"/>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Question Bank for imp subjects.</w:t>
      </w:r>
      <w:proofErr w:type="gramEnd"/>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Wingdings" w:eastAsia="Times New Roman" w:hAnsi="Wingdings" w:cs="Arial"/>
          <w:color w:val="8064A2"/>
          <w:sz w:val="28"/>
          <w:szCs w:val="28"/>
        </w:rPr>
        <w:t></w:t>
      </w:r>
      <w:r w:rsidRPr="002E4BA0">
        <w:rPr>
          <w:rFonts w:ascii="Wingdings" w:eastAsia="Times New Roman" w:hAnsi="Wingdings" w:cs="Arial"/>
          <w:color w:val="8064A2"/>
          <w:sz w:val="28"/>
          <w:szCs w:val="28"/>
        </w:rPr>
        <w:t></w:t>
      </w:r>
      <w:r w:rsidRPr="002E4BA0">
        <w:rPr>
          <w:rFonts w:ascii="Californian FB" w:eastAsia="Times New Roman" w:hAnsi="Californian FB" w:cs="Arial"/>
          <w:color w:val="8064A2"/>
          <w:sz w:val="28"/>
          <w:szCs w:val="28"/>
        </w:rPr>
        <w:t>For NIPER JEE</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Californian FB" w:eastAsia="Times New Roman" w:hAnsi="Californian FB" w:cs="Arial"/>
          <w:color w:val="8064A2"/>
          <w:sz w:val="28"/>
          <w:szCs w:val="28"/>
        </w:rPr>
        <w:t>             </w:t>
      </w:r>
      <w:r>
        <w:rPr>
          <w:rFonts w:ascii="Californian FB" w:eastAsia="Times New Roman" w:hAnsi="Californian FB" w:cs="Arial"/>
          <w:color w:val="8064A2"/>
          <w:sz w:val="28"/>
          <w:szCs w:val="28"/>
        </w:rPr>
        <w:t xml:space="preserve">                     </w:t>
      </w:r>
      <w:r w:rsidRPr="002E4BA0">
        <w:rPr>
          <w:rFonts w:ascii="Californian FB" w:eastAsia="Times New Roman" w:hAnsi="Californian FB" w:cs="Arial"/>
          <w:color w:val="8064A2"/>
          <w:sz w:val="28"/>
          <w:szCs w:val="28"/>
        </w:rPr>
        <w:t> </w:t>
      </w:r>
      <w:proofErr w:type="gramStart"/>
      <w:r w:rsidRPr="002E4BA0">
        <w:rPr>
          <w:rFonts w:ascii="Californian FB" w:eastAsia="Times New Roman" w:hAnsi="Californian FB" w:cs="Arial"/>
          <w:color w:val="8064A2"/>
          <w:sz w:val="28"/>
          <w:szCs w:val="28"/>
        </w:rPr>
        <w:t>( 5</w:t>
      </w:r>
      <w:proofErr w:type="gramEnd"/>
      <w:r w:rsidRPr="002E4BA0">
        <w:rPr>
          <w:rFonts w:ascii="Californian FB" w:eastAsia="Times New Roman" w:hAnsi="Californian FB" w:cs="Arial"/>
          <w:color w:val="8064A2"/>
          <w:sz w:val="28"/>
          <w:szCs w:val="28"/>
        </w:rPr>
        <w:t xml:space="preserve"> Model Paper + imp materials by mail )</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Research</w:t>
      </w:r>
      <w:proofErr w:type="gramStart"/>
      <w:r w:rsidRPr="002E4BA0">
        <w:rPr>
          <w:rFonts w:ascii="Californian FB" w:eastAsia="Times New Roman" w:hAnsi="Californian FB" w:cs="Arial"/>
          <w:color w:val="8064A2"/>
          <w:sz w:val="28"/>
          <w:szCs w:val="28"/>
        </w:rPr>
        <w:t>  </w:t>
      </w:r>
      <w:proofErr w:type="spellStart"/>
      <w:r w:rsidRPr="002E4BA0">
        <w:rPr>
          <w:rFonts w:ascii="Californian FB" w:eastAsia="Times New Roman" w:hAnsi="Californian FB" w:cs="Arial"/>
          <w:color w:val="8064A2"/>
          <w:sz w:val="28"/>
          <w:szCs w:val="28"/>
        </w:rPr>
        <w:t>Articals</w:t>
      </w:r>
      <w:proofErr w:type="spellEnd"/>
      <w:proofErr w:type="gramEnd"/>
      <w:r w:rsidRPr="002E4BA0">
        <w:rPr>
          <w:rFonts w:ascii="Californian FB" w:eastAsia="Times New Roman" w:hAnsi="Californian FB" w:cs="Arial"/>
          <w:color w:val="8064A2"/>
          <w:sz w:val="28"/>
          <w:szCs w:val="28"/>
        </w:rPr>
        <w:t xml:space="preserve">. </w:t>
      </w:r>
      <w:proofErr w:type="gramStart"/>
      <w:r w:rsidRPr="002E4BA0">
        <w:rPr>
          <w:rFonts w:ascii="Californian FB" w:eastAsia="Times New Roman" w:hAnsi="Californian FB" w:cs="Arial"/>
          <w:color w:val="8064A2"/>
          <w:sz w:val="28"/>
          <w:szCs w:val="28"/>
        </w:rPr>
        <w:t>( More</w:t>
      </w:r>
      <w:proofErr w:type="gramEnd"/>
      <w:r w:rsidRPr="002E4BA0">
        <w:rPr>
          <w:rFonts w:ascii="Californian FB" w:eastAsia="Times New Roman" w:hAnsi="Californian FB" w:cs="Arial"/>
          <w:color w:val="8064A2"/>
          <w:sz w:val="28"/>
          <w:szCs w:val="28"/>
        </w:rPr>
        <w:t xml:space="preserve"> than 50)</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USFDA drugs</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 xml:space="preserve">NIPER Notes </w:t>
      </w:r>
      <w:proofErr w:type="gramStart"/>
      <w:r w:rsidRPr="002E4BA0">
        <w:rPr>
          <w:rFonts w:ascii="Californian FB" w:eastAsia="Times New Roman" w:hAnsi="Californian FB" w:cs="Arial"/>
          <w:color w:val="8064A2"/>
          <w:sz w:val="28"/>
          <w:szCs w:val="28"/>
        </w:rPr>
        <w:t>( all</w:t>
      </w:r>
      <w:proofErr w:type="gramEnd"/>
      <w:r w:rsidRPr="002E4BA0">
        <w:rPr>
          <w:rFonts w:ascii="Californian FB" w:eastAsia="Times New Roman" w:hAnsi="Californian FB" w:cs="Arial"/>
          <w:color w:val="8064A2"/>
          <w:sz w:val="28"/>
          <w:szCs w:val="28"/>
        </w:rPr>
        <w:t xml:space="preserve"> imp topics for NIPER JEE )</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 xml:space="preserve">All imp notes for Organic Chemistry, </w:t>
      </w:r>
      <w:proofErr w:type="spellStart"/>
      <w:r w:rsidRPr="002E4BA0">
        <w:rPr>
          <w:rFonts w:ascii="Californian FB" w:eastAsia="Times New Roman" w:hAnsi="Californian FB" w:cs="Arial"/>
          <w:color w:val="8064A2"/>
          <w:sz w:val="28"/>
          <w:szCs w:val="28"/>
        </w:rPr>
        <w:t>Pharma</w:t>
      </w:r>
      <w:proofErr w:type="spellEnd"/>
      <w:r w:rsidRPr="002E4BA0">
        <w:rPr>
          <w:rFonts w:ascii="Californian FB" w:eastAsia="Times New Roman" w:hAnsi="Californian FB" w:cs="Arial"/>
          <w:color w:val="8064A2"/>
          <w:sz w:val="28"/>
          <w:szCs w:val="28"/>
        </w:rPr>
        <w:t>. Analysis, Management</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NIPER JEE Previous Question Papers</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Imp software</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roofErr w:type="gramStart"/>
      <w:r w:rsidRPr="002E4BA0">
        <w:rPr>
          <w:rFonts w:ascii="Symbol" w:eastAsia="Times New Roman" w:hAnsi="Symbol" w:cs="Arial"/>
          <w:color w:val="8064A2"/>
          <w:sz w:val="28"/>
          <w:szCs w:val="28"/>
        </w:rPr>
        <w:t></w:t>
      </w:r>
      <w:r w:rsidRPr="002E4BA0">
        <w:rPr>
          <w:rFonts w:ascii="Californian FB" w:eastAsia="Times New Roman" w:hAnsi="Californian FB" w:cs="Arial"/>
          <w:color w:val="8064A2"/>
          <w:sz w:val="28"/>
          <w:szCs w:val="28"/>
        </w:rPr>
        <w:t>Other info.</w:t>
      </w:r>
      <w:proofErr w:type="gramEnd"/>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Wingdings" w:eastAsia="Times New Roman" w:hAnsi="Wingdings" w:cs="Arial"/>
          <w:color w:val="8064A2"/>
          <w:sz w:val="28"/>
          <w:szCs w:val="28"/>
        </w:rPr>
        <w:t></w:t>
      </w:r>
      <w:r w:rsidRPr="002E4BA0">
        <w:rPr>
          <w:rFonts w:ascii="Wingdings" w:eastAsia="Times New Roman" w:hAnsi="Wingdings" w:cs="Arial"/>
          <w:color w:val="8064A2"/>
          <w:sz w:val="28"/>
          <w:szCs w:val="28"/>
        </w:rPr>
        <w:t></w:t>
      </w:r>
      <w:r w:rsidRPr="002E4BA0">
        <w:rPr>
          <w:rFonts w:ascii="Californian FB" w:eastAsia="Times New Roman" w:hAnsi="Californian FB" w:cs="Arial"/>
          <w:color w:val="8064A2"/>
          <w:sz w:val="28"/>
          <w:szCs w:val="28"/>
        </w:rPr>
        <w:t xml:space="preserve">   SMS   join Type </w:t>
      </w:r>
      <w:proofErr w:type="gramStart"/>
      <w:r w:rsidRPr="002E4BA0">
        <w:rPr>
          <w:rFonts w:ascii="Californian FB" w:eastAsia="Times New Roman" w:hAnsi="Californian FB" w:cs="Arial"/>
          <w:color w:val="8064A2"/>
          <w:sz w:val="28"/>
          <w:szCs w:val="28"/>
        </w:rPr>
        <w:t>“ ON</w:t>
      </w:r>
      <w:proofErr w:type="gramEnd"/>
      <w:r w:rsidRPr="002E4BA0">
        <w:rPr>
          <w:rFonts w:ascii="Californian FB" w:eastAsia="Times New Roman" w:hAnsi="Californian FB" w:cs="Arial"/>
          <w:color w:val="8064A2"/>
          <w:sz w:val="28"/>
          <w:szCs w:val="28"/>
        </w:rPr>
        <w:t xml:space="preserve"> </w:t>
      </w:r>
      <w:proofErr w:type="spellStart"/>
      <w:r w:rsidRPr="002E4BA0">
        <w:rPr>
          <w:rFonts w:ascii="Californian FB" w:eastAsia="Times New Roman" w:hAnsi="Californian FB" w:cs="Arial"/>
          <w:color w:val="8064A2"/>
          <w:sz w:val="28"/>
          <w:szCs w:val="28"/>
        </w:rPr>
        <w:t>Pharmacorner</w:t>
      </w:r>
      <w:proofErr w:type="spellEnd"/>
      <w:r w:rsidRPr="002E4BA0">
        <w:rPr>
          <w:rFonts w:ascii="Californian FB" w:eastAsia="Times New Roman" w:hAnsi="Californian FB" w:cs="Arial"/>
          <w:color w:val="8064A2"/>
          <w:sz w:val="28"/>
          <w:szCs w:val="28"/>
        </w:rPr>
        <w:t>“ send to 9870807070.</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Wingdings" w:eastAsia="Times New Roman" w:hAnsi="Wingdings" w:cs="Arial"/>
          <w:color w:val="8064A2"/>
          <w:sz w:val="28"/>
          <w:szCs w:val="28"/>
        </w:rPr>
        <w:t></w:t>
      </w:r>
      <w:r w:rsidRPr="002E4BA0">
        <w:rPr>
          <w:rFonts w:ascii="Wingdings" w:eastAsia="Times New Roman" w:hAnsi="Wingdings" w:cs="Arial"/>
          <w:color w:val="8064A2"/>
          <w:sz w:val="28"/>
          <w:szCs w:val="28"/>
        </w:rPr>
        <w:t></w:t>
      </w:r>
      <w:r w:rsidRPr="002E4BA0">
        <w:rPr>
          <w:rFonts w:ascii="Californian FB" w:eastAsia="Times New Roman" w:hAnsi="Californian FB" w:cs="Arial"/>
          <w:color w:val="8064A2"/>
          <w:sz w:val="28"/>
          <w:szCs w:val="28"/>
        </w:rPr>
        <w:t xml:space="preserve">For Sample Papers &amp; Notes </w:t>
      </w:r>
      <w:proofErr w:type="gramStart"/>
      <w:r w:rsidRPr="002E4BA0">
        <w:rPr>
          <w:rFonts w:ascii="Californian FB" w:eastAsia="Times New Roman" w:hAnsi="Californian FB" w:cs="Arial"/>
          <w:color w:val="8064A2"/>
          <w:sz w:val="28"/>
          <w:szCs w:val="28"/>
        </w:rPr>
        <w:t>mail .</w:t>
      </w:r>
      <w:proofErr w:type="gramEnd"/>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Pr>
          <w:rFonts w:ascii="Californian FB" w:eastAsia="Times New Roman" w:hAnsi="Californian FB" w:cs="Arial"/>
          <w:color w:val="8064A2"/>
          <w:sz w:val="28"/>
          <w:szCs w:val="28"/>
        </w:rPr>
        <w:t>Fees: 29</w:t>
      </w:r>
      <w:r w:rsidRPr="002E4BA0">
        <w:rPr>
          <w:rFonts w:ascii="Californian FB" w:eastAsia="Times New Roman" w:hAnsi="Californian FB" w:cs="Arial"/>
          <w:color w:val="8064A2"/>
          <w:sz w:val="28"/>
          <w:szCs w:val="28"/>
        </w:rPr>
        <w:t>00/- Rs Only</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Californian FB" w:eastAsia="Times New Roman" w:hAnsi="Californian FB" w:cs="Arial"/>
          <w:color w:val="8064A2"/>
          <w:sz w:val="28"/>
          <w:szCs w:val="28"/>
        </w:rPr>
        <w:t> Call: 094</w:t>
      </w:r>
      <w:r>
        <w:rPr>
          <w:rFonts w:ascii="Californian FB" w:eastAsia="Times New Roman" w:hAnsi="Californian FB" w:cs="Arial"/>
          <w:color w:val="8064A2"/>
          <w:sz w:val="28"/>
          <w:szCs w:val="28"/>
        </w:rPr>
        <w:t>27360746</w:t>
      </w: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r w:rsidRPr="002E4BA0">
        <w:rPr>
          <w:rFonts w:ascii="Californian FB" w:eastAsia="Times New Roman" w:hAnsi="Californian FB" w:cs="Arial"/>
          <w:color w:val="8064A2"/>
          <w:sz w:val="28"/>
          <w:szCs w:val="28"/>
        </w:rPr>
        <w:t>Blog:    </w:t>
      </w:r>
      <w:hyperlink r:id="rId7" w:tgtFrame="_blank" w:history="1">
        <w:r w:rsidRPr="002E4BA0">
          <w:rPr>
            <w:rFonts w:ascii="Arial" w:eastAsia="Times New Roman" w:hAnsi="Arial" w:cs="Arial"/>
            <w:color w:val="0000CC"/>
            <w:sz w:val="20"/>
            <w:u w:val="single"/>
          </w:rPr>
          <w:t>http://pharmacornergpat.blogspot.com/</w:t>
        </w:r>
      </w:hyperlink>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
    <w:p w:rsidR="00A952CF" w:rsidRPr="002E4BA0" w:rsidRDefault="00A952CF" w:rsidP="00A952CF">
      <w:pPr>
        <w:shd w:val="clear" w:color="auto" w:fill="FFFFFF"/>
        <w:spacing w:after="0" w:line="270" w:lineRule="atLeast"/>
        <w:rPr>
          <w:rFonts w:ascii="Arial" w:eastAsia="Times New Roman" w:hAnsi="Arial" w:cs="Arial"/>
          <w:color w:val="222222"/>
          <w:sz w:val="20"/>
          <w:szCs w:val="20"/>
        </w:rPr>
      </w:pPr>
      <w:proofErr w:type="gramStart"/>
      <w:r w:rsidRPr="002E4BA0">
        <w:rPr>
          <w:rFonts w:ascii="Californian FB" w:eastAsia="Times New Roman" w:hAnsi="Californian FB" w:cs="Arial"/>
          <w:color w:val="8064A2"/>
          <w:sz w:val="28"/>
          <w:szCs w:val="28"/>
        </w:rPr>
        <w:t>Contact :</w:t>
      </w:r>
      <w:proofErr w:type="gramEnd"/>
      <w:r w:rsidRPr="002E4BA0">
        <w:rPr>
          <w:rFonts w:ascii="Californian FB" w:eastAsia="Times New Roman" w:hAnsi="Californian FB" w:cs="Arial"/>
          <w:color w:val="8064A2"/>
          <w:sz w:val="28"/>
          <w:szCs w:val="28"/>
        </w:rPr>
        <w:t>  </w:t>
      </w:r>
      <w:hyperlink r:id="rId8" w:tgtFrame="_blank" w:history="1">
        <w:r w:rsidRPr="002E4BA0">
          <w:rPr>
            <w:rFonts w:ascii="Arial" w:eastAsia="Times New Roman" w:hAnsi="Arial" w:cs="Arial"/>
            <w:color w:val="0000CC"/>
            <w:sz w:val="28"/>
            <w:u w:val="single"/>
          </w:rPr>
          <w:t>Pharmacorner2011@gmail.com</w:t>
        </w:r>
      </w:hyperlink>
    </w:p>
    <w:p w:rsidR="00000000" w:rsidRDefault="006A62B1"/>
    <w:p w:rsidR="00A952CF" w:rsidRDefault="00A952CF"/>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lastRenderedPageBreak/>
        <w:t>NIPER – What to READ???</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Instructions:</w:t>
      </w:r>
    </w:p>
    <w:p w:rsidR="00A952CF" w:rsidRPr="00A952CF" w:rsidRDefault="00A952CF" w:rsidP="00A952CF">
      <w:pPr>
        <w:numPr>
          <w:ilvl w:val="0"/>
          <w:numId w:val="1"/>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 xml:space="preserve">Ø National Institute of Pharmaceutical Education and Research is the premier Institute in INDIA for pursuing the post graduation in Pharmaceutical line running in </w:t>
      </w:r>
      <w:proofErr w:type="spellStart"/>
      <w:r w:rsidRPr="00A952CF">
        <w:rPr>
          <w:rFonts w:eastAsia="Times New Roman" w:cstheme="minorHAnsi"/>
          <w:sz w:val="28"/>
          <w:szCs w:val="28"/>
        </w:rPr>
        <w:t>Mohali</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Ahmedabad</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Raibareilly</w:t>
      </w:r>
      <w:proofErr w:type="spellEnd"/>
      <w:r w:rsidRPr="00A952CF">
        <w:rPr>
          <w:rFonts w:eastAsia="Times New Roman" w:cstheme="minorHAnsi"/>
          <w:sz w:val="28"/>
          <w:szCs w:val="28"/>
        </w:rPr>
        <w:t xml:space="preserve">, Kolkata, Hyderabad, </w:t>
      </w:r>
      <w:proofErr w:type="spellStart"/>
      <w:r w:rsidRPr="00A952CF">
        <w:rPr>
          <w:rFonts w:eastAsia="Times New Roman" w:cstheme="minorHAnsi"/>
          <w:sz w:val="28"/>
          <w:szCs w:val="28"/>
        </w:rPr>
        <w:t>Guwahati</w:t>
      </w:r>
      <w:proofErr w:type="spellEnd"/>
      <w:r w:rsidRPr="00A952CF">
        <w:rPr>
          <w:rFonts w:eastAsia="Times New Roman" w:cstheme="minorHAnsi"/>
          <w:sz w:val="28"/>
          <w:szCs w:val="28"/>
        </w:rPr>
        <w:t xml:space="preserve"> and </w:t>
      </w:r>
      <w:proofErr w:type="spellStart"/>
      <w:r w:rsidRPr="00A952CF">
        <w:rPr>
          <w:rFonts w:eastAsia="Times New Roman" w:cstheme="minorHAnsi"/>
          <w:sz w:val="28"/>
          <w:szCs w:val="28"/>
        </w:rPr>
        <w:t>Hajipur</w:t>
      </w:r>
      <w:proofErr w:type="spellEnd"/>
      <w:r w:rsidRPr="00A952CF">
        <w:rPr>
          <w:rFonts w:eastAsia="Times New Roman" w:cstheme="minorHAnsi"/>
          <w:sz w:val="28"/>
          <w:szCs w:val="28"/>
        </w:rPr>
        <w:t>.</w:t>
      </w:r>
    </w:p>
    <w:p w:rsidR="00A952CF" w:rsidRPr="00A952CF" w:rsidRDefault="00A952CF" w:rsidP="00A952CF">
      <w:pPr>
        <w:numPr>
          <w:ilvl w:val="0"/>
          <w:numId w:val="1"/>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NIPER JEE contains 200 Questions for 2 hours (36 sec per question)</w:t>
      </w:r>
    </w:p>
    <w:p w:rsidR="00A952CF" w:rsidRPr="00A952CF" w:rsidRDefault="00A952CF" w:rsidP="00A952CF">
      <w:pPr>
        <w:numPr>
          <w:ilvl w:val="0"/>
          <w:numId w:val="1"/>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Most of the basic questions are asked in exam so there is no need to do much hard work but smart work</w:t>
      </w:r>
    </w:p>
    <w:p w:rsidR="00A952CF" w:rsidRPr="00A952CF" w:rsidRDefault="00A952CF" w:rsidP="00A952CF">
      <w:pPr>
        <w:numPr>
          <w:ilvl w:val="0"/>
          <w:numId w:val="1"/>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The student has to move fast with adequate time for thinking on the question.</w:t>
      </w:r>
    </w:p>
    <w:p w:rsidR="00A952CF" w:rsidRPr="00A952CF" w:rsidRDefault="00A952CF" w:rsidP="00A952CF">
      <w:pPr>
        <w:numPr>
          <w:ilvl w:val="0"/>
          <w:numId w:val="1"/>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Confidence, Self control, thinking capability and hard working are the essential requirements to be successful in exam.</w:t>
      </w:r>
    </w:p>
    <w:p w:rsidR="00A952CF" w:rsidRPr="00A952CF" w:rsidRDefault="00A952CF" w:rsidP="00A952CF">
      <w:pPr>
        <w:numPr>
          <w:ilvl w:val="0"/>
          <w:numId w:val="1"/>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NIPER has its own merit (so don’t think much on GPAT rank).</w:t>
      </w:r>
    </w:p>
    <w:p w:rsidR="00A952CF" w:rsidRPr="00A952CF" w:rsidRDefault="00A952CF" w:rsidP="00A952CF">
      <w:pPr>
        <w:numPr>
          <w:ilvl w:val="0"/>
          <w:numId w:val="1"/>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Generally for all NIPERs admission closes on below 500 rank</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So in order to give an essential thrust to your dream, I am providing a kind of near to exam point of view syllabus for aspirants (Although NIPER exam don’t have any syllabus, you have to read everything) and </w:t>
      </w:r>
      <w:proofErr w:type="spellStart"/>
      <w:r w:rsidRPr="00A952CF">
        <w:rPr>
          <w:rFonts w:eastAsia="Times New Roman" w:cstheme="minorHAnsi"/>
          <w:sz w:val="28"/>
          <w:szCs w:val="28"/>
        </w:rPr>
        <w:t>ya</w:t>
      </w:r>
      <w:proofErr w:type="spellEnd"/>
      <w:r w:rsidRPr="00A952CF">
        <w:rPr>
          <w:rFonts w:eastAsia="Times New Roman" w:cstheme="minorHAnsi"/>
          <w:sz w:val="28"/>
          <w:szCs w:val="28"/>
        </w:rPr>
        <w:t xml:space="preserve"> this syllabus is </w:t>
      </w:r>
      <w:proofErr w:type="spellStart"/>
      <w:r w:rsidRPr="00A952CF">
        <w:rPr>
          <w:rFonts w:eastAsia="Times New Roman" w:cstheme="minorHAnsi"/>
          <w:sz w:val="28"/>
          <w:szCs w:val="28"/>
        </w:rPr>
        <w:t>acroding</w:t>
      </w:r>
      <w:proofErr w:type="spellEnd"/>
      <w:r w:rsidRPr="00A952CF">
        <w:rPr>
          <w:rFonts w:eastAsia="Times New Roman" w:cstheme="minorHAnsi"/>
          <w:sz w:val="28"/>
          <w:szCs w:val="28"/>
        </w:rPr>
        <w:t xml:space="preserve"> to what me and my other NIPER friends read and not authorized. So if any </w:t>
      </w:r>
      <w:proofErr w:type="spellStart"/>
      <w:r w:rsidRPr="00A952CF">
        <w:rPr>
          <w:rFonts w:eastAsia="Times New Roman" w:cstheme="minorHAnsi"/>
          <w:sz w:val="28"/>
          <w:szCs w:val="28"/>
        </w:rPr>
        <w:t>descrepeniency</w:t>
      </w:r>
      <w:proofErr w:type="spellEnd"/>
      <w:r w:rsidRPr="00A952CF">
        <w:rPr>
          <w:rFonts w:eastAsia="Times New Roman" w:cstheme="minorHAnsi"/>
          <w:sz w:val="28"/>
          <w:szCs w:val="28"/>
        </w:rPr>
        <w:t xml:space="preserve"> arises, you can refer if you know much than this..!!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 1.     Pharmaceutics: </w:t>
      </w:r>
      <w:r w:rsidRPr="00A952CF">
        <w:rPr>
          <w:rFonts w:eastAsia="Times New Roman" w:cstheme="minorHAnsi"/>
          <w:sz w:val="28"/>
          <w:szCs w:val="28"/>
        </w:rPr>
        <w:t xml:space="preserve">Leon </w:t>
      </w:r>
      <w:proofErr w:type="spellStart"/>
      <w:r w:rsidRPr="00A952CF">
        <w:rPr>
          <w:rFonts w:eastAsia="Times New Roman" w:cstheme="minorHAnsi"/>
          <w:sz w:val="28"/>
          <w:szCs w:val="28"/>
        </w:rPr>
        <w:t>Lachman</w:t>
      </w:r>
      <w:proofErr w:type="spellEnd"/>
      <w:r w:rsidRPr="00A952CF">
        <w:rPr>
          <w:rFonts w:eastAsia="Times New Roman" w:cstheme="minorHAnsi"/>
          <w:sz w:val="28"/>
          <w:szCs w:val="28"/>
        </w:rPr>
        <w:t xml:space="preserve"> is the most widely used book and most referred for exam. Do all the chapters, starting from Milling, mixing to semisolid dosage forms. All the tables of </w:t>
      </w:r>
      <w:proofErr w:type="spellStart"/>
      <w:r w:rsidRPr="00A952CF">
        <w:rPr>
          <w:rFonts w:eastAsia="Times New Roman" w:cstheme="minorHAnsi"/>
          <w:sz w:val="28"/>
          <w:szCs w:val="28"/>
        </w:rPr>
        <w:t>Lachman</w:t>
      </w:r>
      <w:proofErr w:type="spellEnd"/>
      <w:r w:rsidRPr="00A952CF">
        <w:rPr>
          <w:rFonts w:eastAsia="Times New Roman" w:cstheme="minorHAnsi"/>
          <w:sz w:val="28"/>
          <w:szCs w:val="28"/>
        </w:rPr>
        <w:t xml:space="preserve"> are important. Questions will be mostly from </w:t>
      </w:r>
      <w:proofErr w:type="spellStart"/>
      <w:r w:rsidRPr="00A952CF">
        <w:rPr>
          <w:rFonts w:eastAsia="Times New Roman" w:cstheme="minorHAnsi"/>
          <w:sz w:val="28"/>
          <w:szCs w:val="28"/>
        </w:rPr>
        <w:t>Lachman</w:t>
      </w:r>
      <w:proofErr w:type="spellEnd"/>
      <w:r w:rsidRPr="00A952CF">
        <w:rPr>
          <w:rFonts w:eastAsia="Times New Roman" w:cstheme="minorHAnsi"/>
          <w:sz w:val="28"/>
          <w:szCs w:val="28"/>
        </w:rPr>
        <w:t>.</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Chapters: </w:t>
      </w:r>
      <w:r w:rsidRPr="00A952CF">
        <w:rPr>
          <w:rFonts w:eastAsia="Times New Roman" w:cstheme="minorHAnsi"/>
          <w:sz w:val="28"/>
          <w:szCs w:val="28"/>
        </w:rPr>
        <w:t xml:space="preserve">Milling, Mixing, Size reduction and separation, Drying, Filtration, Aerosols, Sterilizations, Suspension, Emulsion, </w:t>
      </w:r>
      <w:proofErr w:type="spellStart"/>
      <w:r w:rsidRPr="00A952CF">
        <w:rPr>
          <w:rFonts w:eastAsia="Times New Roman" w:cstheme="minorHAnsi"/>
          <w:sz w:val="28"/>
          <w:szCs w:val="28"/>
        </w:rPr>
        <w:t>Parenterals</w:t>
      </w:r>
      <w:proofErr w:type="spellEnd"/>
      <w:r w:rsidRPr="00A952CF">
        <w:rPr>
          <w:rFonts w:eastAsia="Times New Roman" w:cstheme="minorHAnsi"/>
          <w:sz w:val="28"/>
          <w:szCs w:val="28"/>
        </w:rPr>
        <w:t xml:space="preserve">, Micro-encapsulation, Semisolids, Suppositories, compression and Consolidation, Tablets, Capsules, Coating, Liquid dosage forms, </w:t>
      </w:r>
      <w:proofErr w:type="spellStart"/>
      <w:r w:rsidRPr="00A952CF">
        <w:rPr>
          <w:rFonts w:eastAsia="Times New Roman" w:cstheme="minorHAnsi"/>
          <w:sz w:val="28"/>
          <w:szCs w:val="28"/>
        </w:rPr>
        <w:t>Preformulation</w:t>
      </w:r>
      <w:proofErr w:type="spellEnd"/>
      <w:r w:rsidRPr="00A952CF">
        <w:rPr>
          <w:rFonts w:eastAsia="Times New Roman" w:cstheme="minorHAnsi"/>
          <w:sz w:val="28"/>
          <w:szCs w:val="28"/>
        </w:rPr>
        <w:t xml:space="preserve">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Martin/</w:t>
      </w:r>
      <w:proofErr w:type="spellStart"/>
      <w:r w:rsidRPr="00A952CF">
        <w:rPr>
          <w:rFonts w:eastAsia="Times New Roman" w:cstheme="minorHAnsi"/>
          <w:b/>
          <w:bCs/>
          <w:sz w:val="28"/>
          <w:szCs w:val="28"/>
        </w:rPr>
        <w:t>Subramanyam</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Subramanyam</w:t>
      </w:r>
      <w:proofErr w:type="spellEnd"/>
      <w:r w:rsidRPr="00A952CF">
        <w:rPr>
          <w:rFonts w:eastAsia="Times New Roman" w:cstheme="minorHAnsi"/>
          <w:sz w:val="28"/>
          <w:szCs w:val="28"/>
        </w:rPr>
        <w:t xml:space="preserve"> should be referred for all chapters. However, States of matter and last 2 chapters should be referred from Martin.</w:t>
      </w:r>
    </w:p>
    <w:p w:rsidR="00A952CF" w:rsidRPr="00A952CF" w:rsidRDefault="00A952CF" w:rsidP="00A952CF">
      <w:pPr>
        <w:shd w:val="clear" w:color="auto" w:fill="FFFFFF"/>
        <w:spacing w:after="0" w:line="240" w:lineRule="atLeast"/>
        <w:rPr>
          <w:rFonts w:eastAsia="Times New Roman" w:cstheme="minorHAnsi"/>
          <w:sz w:val="28"/>
          <w:szCs w:val="28"/>
        </w:rPr>
      </w:pPr>
      <w:proofErr w:type="spellStart"/>
      <w:r w:rsidRPr="00A952CF">
        <w:rPr>
          <w:rFonts w:eastAsia="Times New Roman" w:cstheme="minorHAnsi"/>
          <w:b/>
          <w:bCs/>
          <w:sz w:val="28"/>
          <w:szCs w:val="28"/>
        </w:rPr>
        <w:t>Brahmankar</w:t>
      </w:r>
      <w:proofErr w:type="spellEnd"/>
      <w:r w:rsidRPr="00A952CF">
        <w:rPr>
          <w:rFonts w:eastAsia="Times New Roman" w:cstheme="minorHAnsi"/>
          <w:b/>
          <w:bCs/>
          <w:sz w:val="28"/>
          <w:szCs w:val="28"/>
        </w:rPr>
        <w:t xml:space="preserve">: </w:t>
      </w:r>
      <w:r w:rsidRPr="00A952CF">
        <w:rPr>
          <w:rFonts w:eastAsia="Times New Roman" w:cstheme="minorHAnsi"/>
          <w:sz w:val="28"/>
          <w:szCs w:val="28"/>
        </w:rPr>
        <w:t>Read this book very cautiously as there is many questions prone to come from this book</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ADME chapters, Nonlinear Pharmacokinetics, Compartment </w:t>
      </w:r>
      <w:proofErr w:type="spellStart"/>
      <w:r w:rsidRPr="00A952CF">
        <w:rPr>
          <w:rFonts w:eastAsia="Times New Roman" w:cstheme="minorHAnsi"/>
          <w:sz w:val="28"/>
          <w:szCs w:val="28"/>
        </w:rPr>
        <w:t>modelling</w:t>
      </w:r>
      <w:proofErr w:type="spellEnd"/>
      <w:r w:rsidRPr="00A952CF">
        <w:rPr>
          <w:rFonts w:eastAsia="Times New Roman" w:cstheme="minorHAnsi"/>
          <w:sz w:val="28"/>
          <w:szCs w:val="28"/>
        </w:rPr>
        <w:t xml:space="preserve"> (all methods like Wegner Nelson, Residual method, </w:t>
      </w:r>
      <w:proofErr w:type="spellStart"/>
      <w:r w:rsidRPr="00A952CF">
        <w:rPr>
          <w:rFonts w:eastAsia="Times New Roman" w:cstheme="minorHAnsi"/>
          <w:sz w:val="28"/>
          <w:szCs w:val="28"/>
        </w:rPr>
        <w:t>Loo</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Reigelman</w:t>
      </w:r>
      <w:proofErr w:type="spellEnd"/>
      <w:r w:rsidRPr="00A952CF">
        <w:rPr>
          <w:rFonts w:eastAsia="Times New Roman" w:cstheme="minorHAnsi"/>
          <w:sz w:val="28"/>
          <w:szCs w:val="28"/>
        </w:rPr>
        <w:t xml:space="preserve">, NDDS, All equation of AUC, </w:t>
      </w:r>
      <w:proofErr w:type="spellStart"/>
      <w:r w:rsidRPr="00A952CF">
        <w:rPr>
          <w:rFonts w:eastAsia="Times New Roman" w:cstheme="minorHAnsi"/>
          <w:sz w:val="28"/>
          <w:szCs w:val="28"/>
        </w:rPr>
        <w:t>Tmax</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Cmax</w:t>
      </w:r>
      <w:proofErr w:type="spellEnd"/>
      <w:r w:rsidRPr="00A952CF">
        <w:rPr>
          <w:rFonts w:eastAsia="Times New Roman" w:cstheme="minorHAnsi"/>
          <w:sz w:val="28"/>
          <w:szCs w:val="28"/>
        </w:rPr>
        <w:t>, Clearance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Read all dose calculations formula from </w:t>
      </w:r>
      <w:r w:rsidRPr="00A952CF">
        <w:rPr>
          <w:rFonts w:eastAsia="Times New Roman" w:cstheme="minorHAnsi"/>
          <w:b/>
          <w:bCs/>
          <w:sz w:val="28"/>
          <w:szCs w:val="28"/>
        </w:rPr>
        <w:t>RM Mehta</w:t>
      </w:r>
      <w:r w:rsidRPr="00A952CF">
        <w:rPr>
          <w:rFonts w:eastAsia="Times New Roman" w:cstheme="minorHAnsi"/>
          <w:sz w:val="28"/>
          <w:szCs w:val="28"/>
        </w:rPr>
        <w:t>.</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lastRenderedPageBreak/>
        <w:t xml:space="preserve">Cosmetics: </w:t>
      </w:r>
      <w:r w:rsidRPr="00A952CF">
        <w:rPr>
          <w:rFonts w:eastAsia="Times New Roman" w:cstheme="minorHAnsi"/>
          <w:sz w:val="28"/>
          <w:szCs w:val="28"/>
        </w:rPr>
        <w:t>Read essential ingredients of each cosmetic formulation and their use.</w:t>
      </w:r>
      <w:r w:rsidRPr="00A952CF">
        <w:rPr>
          <w:rFonts w:eastAsia="Times New Roman" w:cstheme="minorHAnsi"/>
          <w:b/>
          <w:bCs/>
          <w:sz w:val="28"/>
          <w:szCs w:val="28"/>
        </w:rPr>
        <w:t xml:space="preserve">2.    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2. Pharmacology: Rang and Dale</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         Tables and boxes of each chapter, bold letter points from book. Initial chapters are very important from the book like receptors, signal transduction. Everything should be known about receptors. Mechanism of action of drugs, classification (Refer KDT also for this), adverse effects, Specific use, </w:t>
      </w:r>
      <w:proofErr w:type="spellStart"/>
      <w:r w:rsidRPr="00A952CF">
        <w:rPr>
          <w:rFonts w:eastAsia="Times New Roman" w:cstheme="minorHAnsi"/>
          <w:sz w:val="28"/>
          <w:szCs w:val="28"/>
        </w:rPr>
        <w:t>haematology</w:t>
      </w:r>
      <w:proofErr w:type="spellEnd"/>
      <w:r w:rsidRPr="00A952CF">
        <w:rPr>
          <w:rFonts w:eastAsia="Times New Roman" w:cstheme="minorHAnsi"/>
          <w:sz w:val="28"/>
          <w:szCs w:val="28"/>
        </w:rPr>
        <w:t xml:space="preserve">, vaccines etc from K.D. </w:t>
      </w:r>
      <w:proofErr w:type="spellStart"/>
      <w:r w:rsidRPr="00A952CF">
        <w:rPr>
          <w:rFonts w:eastAsia="Times New Roman" w:cstheme="minorHAnsi"/>
          <w:sz w:val="28"/>
          <w:szCs w:val="28"/>
        </w:rPr>
        <w:t>Tripathi</w:t>
      </w:r>
      <w:proofErr w:type="spellEnd"/>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Receptor- theories, type: spare, silent, orphan, pre &amp; post synaptic.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          Concept of CGMP, CAMP, desensitization, </w:t>
      </w:r>
      <w:proofErr w:type="spellStart"/>
      <w:proofErr w:type="gramStart"/>
      <w:r w:rsidRPr="00A952CF">
        <w:rPr>
          <w:rFonts w:eastAsia="Times New Roman" w:cstheme="minorHAnsi"/>
          <w:sz w:val="28"/>
          <w:szCs w:val="28"/>
        </w:rPr>
        <w:t>tachyphylaxis</w:t>
      </w:r>
      <w:proofErr w:type="spellEnd"/>
      <w:r w:rsidRPr="00A952CF">
        <w:rPr>
          <w:rFonts w:eastAsia="Times New Roman" w:cstheme="minorHAnsi"/>
          <w:sz w:val="28"/>
          <w:szCs w:val="28"/>
        </w:rPr>
        <w:t xml:space="preserve"> ,</w:t>
      </w:r>
      <w:proofErr w:type="gramEnd"/>
      <w:r w:rsidRPr="00A952CF">
        <w:rPr>
          <w:rFonts w:eastAsia="Times New Roman" w:cstheme="minorHAnsi"/>
          <w:sz w:val="28"/>
          <w:szCs w:val="28"/>
        </w:rPr>
        <w:t xml:space="preserve"> drug dependence .drug interaction.</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 Detail study –</w:t>
      </w:r>
      <w:proofErr w:type="spellStart"/>
      <w:r w:rsidRPr="00A952CF">
        <w:rPr>
          <w:rFonts w:eastAsia="Times New Roman" w:cstheme="minorHAnsi"/>
          <w:sz w:val="28"/>
          <w:szCs w:val="28"/>
        </w:rPr>
        <w:t>antimalarial</w:t>
      </w:r>
      <w:proofErr w:type="spellEnd"/>
      <w:r w:rsidRPr="00A952CF">
        <w:rPr>
          <w:rFonts w:eastAsia="Times New Roman" w:cstheme="minorHAnsi"/>
          <w:sz w:val="28"/>
          <w:szCs w:val="28"/>
        </w:rPr>
        <w:t xml:space="preserve">, anti TB, </w:t>
      </w:r>
      <w:proofErr w:type="spellStart"/>
      <w:r w:rsidRPr="00A952CF">
        <w:rPr>
          <w:rFonts w:eastAsia="Times New Roman" w:cstheme="minorHAnsi"/>
          <w:sz w:val="28"/>
          <w:szCs w:val="28"/>
        </w:rPr>
        <w:t>antileishmanial</w:t>
      </w:r>
      <w:proofErr w:type="spellEnd"/>
      <w:r w:rsidRPr="00A952CF">
        <w:rPr>
          <w:rFonts w:eastAsia="Times New Roman" w:cstheme="minorHAnsi"/>
          <w:sz w:val="28"/>
          <w:szCs w:val="28"/>
        </w:rPr>
        <w:t>, anti-diabetic bioassay</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3.     Organic Chemistry</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-Stereochemistry </w:t>
      </w:r>
      <w:r w:rsidRPr="00A952CF">
        <w:rPr>
          <w:rFonts w:eastAsia="Times New Roman" w:cstheme="minorHAnsi"/>
          <w:sz w:val="28"/>
          <w:szCs w:val="28"/>
        </w:rPr>
        <w:t xml:space="preserve">(from all 3 books – </w:t>
      </w:r>
      <w:proofErr w:type="spellStart"/>
      <w:r w:rsidRPr="00A952CF">
        <w:rPr>
          <w:rFonts w:eastAsia="Times New Roman" w:cstheme="minorHAnsi"/>
          <w:sz w:val="28"/>
          <w:szCs w:val="28"/>
        </w:rPr>
        <w:t>Brahmankar</w:t>
      </w:r>
      <w:proofErr w:type="spellEnd"/>
      <w:r w:rsidRPr="00A952CF">
        <w:rPr>
          <w:rFonts w:eastAsia="Times New Roman" w:cstheme="minorHAnsi"/>
          <w:sz w:val="28"/>
          <w:szCs w:val="28"/>
        </w:rPr>
        <w:t>, Morrison and Jerry March)</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 Concepts like hybridization, inductive effect, hyper conjugation, resonance, acidity and </w:t>
      </w:r>
      <w:proofErr w:type="spellStart"/>
      <w:r w:rsidRPr="00A952CF">
        <w:rPr>
          <w:rFonts w:eastAsia="Times New Roman" w:cstheme="minorHAnsi"/>
          <w:sz w:val="28"/>
          <w:szCs w:val="28"/>
        </w:rPr>
        <w:t>basicity</w:t>
      </w:r>
      <w:proofErr w:type="spellEnd"/>
      <w:r w:rsidRPr="00A952CF">
        <w:rPr>
          <w:rFonts w:eastAsia="Times New Roman" w:cstheme="minorHAnsi"/>
          <w:sz w:val="28"/>
          <w:szCs w:val="28"/>
        </w:rPr>
        <w:t xml:space="preserve"> comparison between heterocyclic’s, aliphatic and aromatics.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Name reactions (30-35)</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Bio-molecules from Morrison-Boyd</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Glossary from Mehta and Mehta</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Name and formula of all the catalysts used in chemical processes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All the rules in chemistry (</w:t>
      </w:r>
      <w:proofErr w:type="spellStart"/>
      <w:r w:rsidRPr="00A952CF">
        <w:rPr>
          <w:rFonts w:eastAsia="Times New Roman" w:cstheme="minorHAnsi"/>
          <w:sz w:val="28"/>
          <w:szCs w:val="28"/>
        </w:rPr>
        <w:t>Markovnikov</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Antimarkonikov</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Bredt’s</w:t>
      </w:r>
      <w:proofErr w:type="spellEnd"/>
      <w:r w:rsidRPr="00A952CF">
        <w:rPr>
          <w:rFonts w:eastAsia="Times New Roman" w:cstheme="minorHAnsi"/>
          <w:sz w:val="28"/>
          <w:szCs w:val="28"/>
        </w:rPr>
        <w:t xml:space="preserve">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SN1</w:t>
      </w:r>
      <w:proofErr w:type="gramStart"/>
      <w:r w:rsidRPr="00A952CF">
        <w:rPr>
          <w:rFonts w:eastAsia="Times New Roman" w:cstheme="minorHAnsi"/>
          <w:sz w:val="28"/>
          <w:szCs w:val="28"/>
        </w:rPr>
        <w:t>,SN2,E1,E2</w:t>
      </w:r>
      <w:proofErr w:type="gramEnd"/>
      <w:r w:rsidRPr="00A952CF">
        <w:rPr>
          <w:rFonts w:eastAsia="Times New Roman" w:cstheme="minorHAnsi"/>
          <w:sz w:val="28"/>
          <w:szCs w:val="28"/>
        </w:rPr>
        <w:t xml:space="preserve">, </w:t>
      </w:r>
      <w:proofErr w:type="spellStart"/>
      <w:r w:rsidRPr="00A952CF">
        <w:rPr>
          <w:rFonts w:eastAsia="Times New Roman" w:cstheme="minorHAnsi"/>
          <w:sz w:val="28"/>
          <w:szCs w:val="28"/>
        </w:rPr>
        <w:t>Huckel’s</w:t>
      </w:r>
      <w:proofErr w:type="spellEnd"/>
      <w:r w:rsidRPr="00A952CF">
        <w:rPr>
          <w:rFonts w:eastAsia="Times New Roman" w:cstheme="minorHAnsi"/>
          <w:sz w:val="28"/>
          <w:szCs w:val="28"/>
        </w:rPr>
        <w:t xml:space="preserve"> rule,</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         Ester Hydrolysis mechanism, </w:t>
      </w:r>
      <w:proofErr w:type="spellStart"/>
      <w:r w:rsidRPr="00A952CF">
        <w:rPr>
          <w:rFonts w:eastAsia="Times New Roman" w:cstheme="minorHAnsi"/>
          <w:sz w:val="28"/>
          <w:szCs w:val="28"/>
        </w:rPr>
        <w:t>tautomerism</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pericyclic</w:t>
      </w:r>
      <w:proofErr w:type="spellEnd"/>
      <w:r w:rsidRPr="00A952CF">
        <w:rPr>
          <w:rFonts w:eastAsia="Times New Roman" w:cstheme="minorHAnsi"/>
          <w:sz w:val="28"/>
          <w:szCs w:val="28"/>
        </w:rPr>
        <w:t xml:space="preserve"> reactions, Diels Alder reaction.</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4.     Analysis:</w:t>
      </w:r>
    </w:p>
    <w:p w:rsidR="00A952CF" w:rsidRPr="00A952CF" w:rsidRDefault="00A952CF" w:rsidP="00A952CF">
      <w:pPr>
        <w:numPr>
          <w:ilvl w:val="0"/>
          <w:numId w:val="2"/>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 xml:space="preserve">Ø NMR (Kemp and Pavia): NMR values, standards, solve simple spectra’s, and instrumentation etc. Do read </w:t>
      </w:r>
      <w:proofErr w:type="spellStart"/>
      <w:r w:rsidRPr="00A952CF">
        <w:rPr>
          <w:rFonts w:eastAsia="Times New Roman" w:cstheme="minorHAnsi"/>
          <w:sz w:val="28"/>
          <w:szCs w:val="28"/>
        </w:rPr>
        <w:t>Ravishankar</w:t>
      </w:r>
      <w:proofErr w:type="spellEnd"/>
      <w:r w:rsidRPr="00A952CF">
        <w:rPr>
          <w:rFonts w:eastAsia="Times New Roman" w:cstheme="minorHAnsi"/>
          <w:sz w:val="28"/>
          <w:szCs w:val="28"/>
        </w:rPr>
        <w:t>.</w:t>
      </w:r>
    </w:p>
    <w:p w:rsidR="00A952CF" w:rsidRPr="00A952CF" w:rsidRDefault="00A952CF" w:rsidP="00A952CF">
      <w:pPr>
        <w:numPr>
          <w:ilvl w:val="0"/>
          <w:numId w:val="2"/>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Mass Spectroscopy(Pavia)</w:t>
      </w:r>
    </w:p>
    <w:p w:rsidR="00A952CF" w:rsidRPr="00A952CF" w:rsidRDefault="00A952CF" w:rsidP="00A952CF">
      <w:pPr>
        <w:numPr>
          <w:ilvl w:val="0"/>
          <w:numId w:val="2"/>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UV (Pavia)</w:t>
      </w:r>
    </w:p>
    <w:p w:rsidR="00A952CF" w:rsidRPr="00A952CF" w:rsidRDefault="00A952CF" w:rsidP="00A952CF">
      <w:pPr>
        <w:numPr>
          <w:ilvl w:val="0"/>
          <w:numId w:val="2"/>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IR(Pavia)</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Do read </w:t>
      </w:r>
      <w:proofErr w:type="spellStart"/>
      <w:r w:rsidRPr="00A952CF">
        <w:rPr>
          <w:rFonts w:eastAsia="Times New Roman" w:cstheme="minorHAnsi"/>
          <w:sz w:val="28"/>
          <w:szCs w:val="28"/>
        </w:rPr>
        <w:t>Kasture</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Ravishankar</w:t>
      </w:r>
      <w:proofErr w:type="spellEnd"/>
      <w:r w:rsidRPr="00A952CF">
        <w:rPr>
          <w:rFonts w:eastAsia="Times New Roman" w:cstheme="minorHAnsi"/>
          <w:sz w:val="28"/>
          <w:szCs w:val="28"/>
        </w:rPr>
        <w:t xml:space="preserve"> and </w:t>
      </w:r>
      <w:proofErr w:type="spellStart"/>
      <w:r w:rsidRPr="00A952CF">
        <w:rPr>
          <w:rFonts w:eastAsia="Times New Roman" w:cstheme="minorHAnsi"/>
          <w:sz w:val="28"/>
          <w:szCs w:val="28"/>
        </w:rPr>
        <w:t>Chatwal</w:t>
      </w:r>
      <w:proofErr w:type="spellEnd"/>
      <w:r w:rsidRPr="00A952CF">
        <w:rPr>
          <w:rFonts w:eastAsia="Times New Roman" w:cstheme="minorHAnsi"/>
          <w:sz w:val="28"/>
          <w:szCs w:val="28"/>
        </w:rPr>
        <w:t xml:space="preserve"> for all chapters.</w:t>
      </w:r>
    </w:p>
    <w:p w:rsidR="00A952CF" w:rsidRPr="00A952CF" w:rsidRDefault="00A952CF" w:rsidP="00A952CF">
      <w:pPr>
        <w:numPr>
          <w:ilvl w:val="0"/>
          <w:numId w:val="3"/>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lastRenderedPageBreak/>
        <w:t xml:space="preserve">Ø AAS, </w:t>
      </w:r>
      <w:proofErr w:type="spellStart"/>
      <w:r w:rsidRPr="00A952CF">
        <w:rPr>
          <w:rFonts w:eastAsia="Times New Roman" w:cstheme="minorHAnsi"/>
          <w:sz w:val="28"/>
          <w:szCs w:val="28"/>
        </w:rPr>
        <w:t>Fluorimetry</w:t>
      </w:r>
      <w:proofErr w:type="spellEnd"/>
      <w:r w:rsidRPr="00A952CF">
        <w:rPr>
          <w:rFonts w:eastAsia="Times New Roman" w:cstheme="minorHAnsi"/>
          <w:sz w:val="28"/>
          <w:szCs w:val="28"/>
        </w:rPr>
        <w:t>, Flame photometry etc. (</w:t>
      </w:r>
      <w:proofErr w:type="spellStart"/>
      <w:r w:rsidRPr="00A952CF">
        <w:rPr>
          <w:rFonts w:eastAsia="Times New Roman" w:cstheme="minorHAnsi"/>
          <w:sz w:val="28"/>
          <w:szCs w:val="28"/>
        </w:rPr>
        <w:t>Kasture</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Ravishanakar</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Chatwal</w:t>
      </w:r>
      <w:proofErr w:type="spellEnd"/>
      <w:r w:rsidRPr="00A952CF">
        <w:rPr>
          <w:rFonts w:eastAsia="Times New Roman" w:cstheme="minorHAnsi"/>
          <w:sz w:val="28"/>
          <w:szCs w:val="28"/>
        </w:rPr>
        <w:t>)</w:t>
      </w:r>
    </w:p>
    <w:p w:rsidR="00A952CF" w:rsidRPr="00A952CF" w:rsidRDefault="00A952CF" w:rsidP="00A952CF">
      <w:pPr>
        <w:numPr>
          <w:ilvl w:val="0"/>
          <w:numId w:val="3"/>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Chromatography (</w:t>
      </w:r>
      <w:proofErr w:type="spellStart"/>
      <w:r w:rsidRPr="00A952CF">
        <w:rPr>
          <w:rFonts w:eastAsia="Times New Roman" w:cstheme="minorHAnsi"/>
          <w:sz w:val="28"/>
          <w:szCs w:val="28"/>
        </w:rPr>
        <w:t>Kasture</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Ravishanakar</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Chatwal</w:t>
      </w:r>
      <w:proofErr w:type="spellEnd"/>
      <w:r w:rsidRPr="00A952CF">
        <w:rPr>
          <w:rFonts w:eastAsia="Times New Roman" w:cstheme="minorHAnsi"/>
          <w:sz w:val="28"/>
          <w:szCs w:val="28"/>
        </w:rPr>
        <w:t>)</w:t>
      </w:r>
    </w:p>
    <w:p w:rsidR="00A952CF" w:rsidRPr="00A952CF" w:rsidRDefault="00A952CF" w:rsidP="00A952CF">
      <w:pPr>
        <w:numPr>
          <w:ilvl w:val="0"/>
          <w:numId w:val="3"/>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Karl-Fischer</w:t>
      </w:r>
    </w:p>
    <w:p w:rsidR="00A952CF" w:rsidRPr="00A952CF" w:rsidRDefault="00A952CF" w:rsidP="00A952CF">
      <w:pPr>
        <w:numPr>
          <w:ilvl w:val="0"/>
          <w:numId w:val="3"/>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Titrations</w:t>
      </w:r>
    </w:p>
    <w:p w:rsidR="00A952CF" w:rsidRPr="00A952CF" w:rsidRDefault="00A952CF" w:rsidP="00A952CF">
      <w:pPr>
        <w:numPr>
          <w:ilvl w:val="0"/>
          <w:numId w:val="3"/>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DSC, TGA, XRD, FTIR</w:t>
      </w:r>
    </w:p>
    <w:p w:rsidR="00A952CF" w:rsidRPr="00A952CF" w:rsidRDefault="00A952CF" w:rsidP="00A952CF">
      <w:pPr>
        <w:numPr>
          <w:ilvl w:val="0"/>
          <w:numId w:val="3"/>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sz w:val="28"/>
          <w:szCs w:val="28"/>
        </w:rPr>
        <w:t>Ø Stability studies and its conditions and zones of stability</w:t>
      </w:r>
    </w:p>
    <w:p w:rsidR="00A952CF" w:rsidRPr="00A952CF" w:rsidRDefault="00A952CF" w:rsidP="00A952CF">
      <w:pPr>
        <w:numPr>
          <w:ilvl w:val="0"/>
          <w:numId w:val="3"/>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b/>
          <w:bCs/>
          <w:sz w:val="28"/>
          <w:szCs w:val="28"/>
        </w:rPr>
        <w:t> </w:t>
      </w:r>
    </w:p>
    <w:p w:rsidR="00A952CF" w:rsidRPr="00A952CF" w:rsidRDefault="00A952CF" w:rsidP="00A952CF">
      <w:pPr>
        <w:numPr>
          <w:ilvl w:val="0"/>
          <w:numId w:val="3"/>
        </w:numPr>
        <w:shd w:val="clear" w:color="auto" w:fill="FFFFFF"/>
        <w:spacing w:before="100" w:beforeAutospacing="1" w:after="100" w:afterAutospacing="1" w:line="240" w:lineRule="atLeast"/>
        <w:ind w:left="0"/>
        <w:rPr>
          <w:rFonts w:eastAsia="Times New Roman" w:cstheme="minorHAnsi"/>
          <w:sz w:val="28"/>
          <w:szCs w:val="28"/>
        </w:rPr>
      </w:pPr>
      <w:r w:rsidRPr="00A952CF">
        <w:rPr>
          <w:rFonts w:eastAsia="Times New Roman" w:cstheme="minorHAnsi"/>
          <w:b/>
          <w:bCs/>
          <w:sz w:val="28"/>
          <w:szCs w:val="28"/>
        </w:rPr>
        <w:t>5.  </w:t>
      </w:r>
      <w:proofErr w:type="spellStart"/>
      <w:r w:rsidRPr="00A952CF">
        <w:rPr>
          <w:rFonts w:eastAsia="Times New Roman" w:cstheme="minorHAnsi"/>
          <w:b/>
          <w:bCs/>
          <w:sz w:val="28"/>
          <w:szCs w:val="28"/>
        </w:rPr>
        <w:t>Pharmacognosy</w:t>
      </w:r>
      <w:proofErr w:type="spellEnd"/>
      <w:r w:rsidRPr="00A952CF">
        <w:rPr>
          <w:rFonts w:eastAsia="Times New Roman" w:cstheme="minorHAnsi"/>
          <w:b/>
          <w:bCs/>
          <w:sz w:val="28"/>
          <w:szCs w:val="28"/>
        </w:rPr>
        <w:t>: </w:t>
      </w:r>
      <w:proofErr w:type="spellStart"/>
      <w:r w:rsidRPr="00A952CF">
        <w:rPr>
          <w:rFonts w:eastAsia="Times New Roman" w:cstheme="minorHAnsi"/>
          <w:sz w:val="28"/>
          <w:szCs w:val="28"/>
        </w:rPr>
        <w:t>Kokate</w:t>
      </w:r>
      <w:proofErr w:type="spellEnd"/>
      <w:r w:rsidRPr="00A952CF">
        <w:rPr>
          <w:rFonts w:eastAsia="Times New Roman" w:cstheme="minorHAnsi"/>
          <w:sz w:val="28"/>
          <w:szCs w:val="28"/>
        </w:rPr>
        <w:t xml:space="preserve"> (all chapters including marine drugs)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Evans: Marine drugs, Quality control, </w:t>
      </w:r>
      <w:proofErr w:type="spellStart"/>
      <w:r w:rsidRPr="00A952CF">
        <w:rPr>
          <w:rFonts w:eastAsia="Times New Roman" w:cstheme="minorHAnsi"/>
          <w:sz w:val="28"/>
          <w:szCs w:val="28"/>
        </w:rPr>
        <w:t>Flavanoids</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Caretenoids</w:t>
      </w:r>
      <w:proofErr w:type="spellEnd"/>
      <w:r w:rsidRPr="00A952CF">
        <w:rPr>
          <w:rFonts w:eastAsia="Times New Roman" w:cstheme="minorHAnsi"/>
          <w:sz w:val="28"/>
          <w:szCs w:val="28"/>
        </w:rPr>
        <w:t xml:space="preserve">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Refer </w:t>
      </w:r>
      <w:proofErr w:type="spellStart"/>
      <w:r w:rsidRPr="00A952CF">
        <w:rPr>
          <w:rFonts w:eastAsia="Times New Roman" w:cstheme="minorHAnsi"/>
          <w:sz w:val="28"/>
          <w:szCs w:val="28"/>
        </w:rPr>
        <w:t>Khandelwal</w:t>
      </w:r>
      <w:proofErr w:type="spellEnd"/>
      <w:r w:rsidRPr="00A952CF">
        <w:rPr>
          <w:rFonts w:eastAsia="Times New Roman" w:cstheme="minorHAnsi"/>
          <w:sz w:val="28"/>
          <w:szCs w:val="28"/>
        </w:rPr>
        <w:t xml:space="preserve"> for tables of characteristics of imp drugs, chemical tests, and </w:t>
      </w:r>
      <w:proofErr w:type="spellStart"/>
      <w:r w:rsidRPr="00A952CF">
        <w:rPr>
          <w:rFonts w:eastAsia="Times New Roman" w:cstheme="minorHAnsi"/>
          <w:sz w:val="28"/>
          <w:szCs w:val="28"/>
        </w:rPr>
        <w:t>Microscopies</w:t>
      </w:r>
      <w:proofErr w:type="spellEnd"/>
      <w:r w:rsidRPr="00A952CF">
        <w:rPr>
          <w:rFonts w:eastAsia="Times New Roman" w:cstheme="minorHAnsi"/>
          <w:sz w:val="28"/>
          <w:szCs w:val="28"/>
        </w:rPr>
        <w:t xml:space="preserve"> (generally type of stomata, type of leaf is asked).</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 xml:space="preserve">Biosynthetic Pathways, primary and secondary metabolites, </w:t>
      </w:r>
      <w:proofErr w:type="spellStart"/>
      <w:r w:rsidRPr="00A952CF">
        <w:rPr>
          <w:rFonts w:eastAsia="Times New Roman" w:cstheme="minorHAnsi"/>
          <w:sz w:val="28"/>
          <w:szCs w:val="28"/>
        </w:rPr>
        <w:t>Nutraceuticals</w:t>
      </w:r>
      <w:proofErr w:type="spellEnd"/>
      <w:r w:rsidRPr="00A952CF">
        <w:rPr>
          <w:rFonts w:eastAsia="Times New Roman" w:cstheme="minorHAnsi"/>
          <w:sz w:val="28"/>
          <w:szCs w:val="28"/>
        </w:rPr>
        <w:t>, Plant growth regulators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6.     Biochemistry: </w:t>
      </w:r>
      <w:r w:rsidRPr="00A952CF">
        <w:rPr>
          <w:rFonts w:eastAsia="Times New Roman" w:cstheme="minorHAnsi"/>
          <w:sz w:val="28"/>
          <w:szCs w:val="28"/>
        </w:rPr>
        <w:t xml:space="preserve">All important chapters like Carbohydrates, protein, lipids, cell structure, vitamins, enzymes, nucleic acids, PCR, </w:t>
      </w:r>
      <w:proofErr w:type="spellStart"/>
      <w:r w:rsidRPr="00A952CF">
        <w:rPr>
          <w:rFonts w:eastAsia="Times New Roman" w:cstheme="minorHAnsi"/>
          <w:sz w:val="28"/>
          <w:szCs w:val="28"/>
        </w:rPr>
        <w:t>Porphyrins</w:t>
      </w:r>
      <w:proofErr w:type="spellEnd"/>
      <w:r w:rsidRPr="00A952CF">
        <w:rPr>
          <w:rFonts w:eastAsia="Times New Roman" w:cstheme="minorHAnsi"/>
          <w:sz w:val="28"/>
          <w:szCs w:val="28"/>
        </w:rPr>
        <w:t xml:space="preserve">, metabolism cycles, Lac </w:t>
      </w:r>
      <w:proofErr w:type="spellStart"/>
      <w:r w:rsidRPr="00A952CF">
        <w:rPr>
          <w:rFonts w:eastAsia="Times New Roman" w:cstheme="minorHAnsi"/>
          <w:sz w:val="28"/>
          <w:szCs w:val="28"/>
        </w:rPr>
        <w:t>operon</w:t>
      </w:r>
      <w:proofErr w:type="spellEnd"/>
      <w:r w:rsidRPr="00A952CF">
        <w:rPr>
          <w:rFonts w:eastAsia="Times New Roman" w:cstheme="minorHAnsi"/>
          <w:sz w:val="28"/>
          <w:szCs w:val="28"/>
        </w:rPr>
        <w:t>, biochemical values,  Biochemical Tests, Fermentation etc, industrial enzymes, vaccines and other biotech products, Electrophoresis.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7.     Microbiology: </w:t>
      </w:r>
      <w:r w:rsidRPr="00A952CF">
        <w:rPr>
          <w:rFonts w:eastAsia="Times New Roman" w:cstheme="minorHAnsi"/>
          <w:sz w:val="28"/>
          <w:szCs w:val="28"/>
        </w:rPr>
        <w:t xml:space="preserve">Bacterial cell wall, growth, Disease causing organisms from fungi, bacteria, </w:t>
      </w:r>
      <w:proofErr w:type="spellStart"/>
      <w:r w:rsidRPr="00A952CF">
        <w:rPr>
          <w:rFonts w:eastAsia="Times New Roman" w:cstheme="minorHAnsi"/>
          <w:sz w:val="28"/>
          <w:szCs w:val="28"/>
        </w:rPr>
        <w:t>Rickettssia</w:t>
      </w:r>
      <w:proofErr w:type="spellEnd"/>
      <w:r w:rsidRPr="00A952CF">
        <w:rPr>
          <w:rFonts w:eastAsia="Times New Roman" w:cstheme="minorHAnsi"/>
          <w:sz w:val="28"/>
          <w:szCs w:val="28"/>
        </w:rPr>
        <w:t xml:space="preserve"> etc, diagnostic tests, microbial assays, Hypersensitivity, Immunology, Virus, Industrially utilized organisms.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8.     IP: </w:t>
      </w:r>
      <w:r w:rsidRPr="00A952CF">
        <w:rPr>
          <w:rFonts w:eastAsia="Times New Roman" w:cstheme="minorHAnsi"/>
          <w:sz w:val="28"/>
          <w:szCs w:val="28"/>
        </w:rPr>
        <w:t>Blue pages in it, Solubility limits, temperature limits, Dissolution apparatus, limits of tablets, capsules, semisolids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What’s NEW????</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 1.     General Knowledge: </w:t>
      </w:r>
      <w:r w:rsidRPr="00A952CF">
        <w:rPr>
          <w:rFonts w:eastAsia="Times New Roman" w:cstheme="minorHAnsi"/>
          <w:sz w:val="28"/>
          <w:szCs w:val="28"/>
        </w:rPr>
        <w:t xml:space="preserve">Read everyday news paper. Remember current happenings like Miss INDIA, Miss World </w:t>
      </w:r>
      <w:proofErr w:type="spellStart"/>
      <w:r w:rsidRPr="00A952CF">
        <w:rPr>
          <w:rFonts w:eastAsia="Times New Roman" w:cstheme="minorHAnsi"/>
          <w:sz w:val="28"/>
          <w:szCs w:val="28"/>
        </w:rPr>
        <w:t>peagent</w:t>
      </w:r>
      <w:proofErr w:type="spellEnd"/>
      <w:r w:rsidRPr="00A952CF">
        <w:rPr>
          <w:rFonts w:eastAsia="Times New Roman" w:cstheme="minorHAnsi"/>
          <w:sz w:val="28"/>
          <w:szCs w:val="28"/>
        </w:rPr>
        <w:t>, Olympic Games will be held at?</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2.     Pharmaceutical News</w:t>
      </w:r>
      <w:r w:rsidRPr="00A952CF">
        <w:rPr>
          <w:rFonts w:eastAsia="Times New Roman" w:cstheme="minorHAnsi"/>
          <w:sz w:val="28"/>
          <w:szCs w:val="28"/>
        </w:rPr>
        <w:t>: Subscribe to Fierce pharmaceutical mails, Read pharmaceutical news from Economic times or another site from web.</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3.     Nobel Prize winners: </w:t>
      </w:r>
      <w:r w:rsidRPr="00A952CF">
        <w:rPr>
          <w:rFonts w:eastAsia="Times New Roman" w:cstheme="minorHAnsi"/>
          <w:sz w:val="28"/>
          <w:szCs w:val="28"/>
        </w:rPr>
        <w:t xml:space="preserve">Name and his work. </w:t>
      </w:r>
      <w:proofErr w:type="gramStart"/>
      <w:r w:rsidRPr="00A952CF">
        <w:rPr>
          <w:rFonts w:eastAsia="Times New Roman" w:cstheme="minorHAnsi"/>
          <w:sz w:val="28"/>
          <w:szCs w:val="28"/>
        </w:rPr>
        <w:t>Recent award getters and all Indian Noble prize winners and their area.</w:t>
      </w:r>
      <w:proofErr w:type="gramEnd"/>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4.     New Drugs approvals: </w:t>
      </w:r>
      <w:r w:rsidRPr="00A952CF">
        <w:rPr>
          <w:rFonts w:eastAsia="Times New Roman" w:cstheme="minorHAnsi"/>
          <w:sz w:val="28"/>
          <w:szCs w:val="28"/>
        </w:rPr>
        <w:t>Read the drugs approved in last 3 months and their use from USFDA site.</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5.     Regulatory: </w:t>
      </w:r>
      <w:r w:rsidRPr="00A952CF">
        <w:rPr>
          <w:rFonts w:eastAsia="Times New Roman" w:cstheme="minorHAnsi"/>
          <w:sz w:val="28"/>
          <w:szCs w:val="28"/>
        </w:rPr>
        <w:t>Read some guidelines and like 505b2 (Hybrid NDA), 505b1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6.     </w:t>
      </w:r>
      <w:r w:rsidRPr="00A952CF">
        <w:rPr>
          <w:rFonts w:eastAsia="Times New Roman" w:cstheme="minorHAnsi"/>
          <w:sz w:val="28"/>
          <w:szCs w:val="28"/>
        </w:rPr>
        <w:t>New Drug application (NDA), Abbreviated New Drug Application (ANDA), Supplementary NDA, Emergency NDA, Treatment NDA</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lastRenderedPageBreak/>
        <w:t xml:space="preserve">7.     Intellectual Property Rights: </w:t>
      </w:r>
      <w:r w:rsidRPr="00A952CF">
        <w:rPr>
          <w:rFonts w:eastAsia="Times New Roman" w:cstheme="minorHAnsi"/>
          <w:sz w:val="28"/>
          <w:szCs w:val="28"/>
        </w:rPr>
        <w:t xml:space="preserve">Patents, Copyrights, Trademarks etc. Fees for patents, duration, time for processing for patent, provisional patent, WIPO, TRIPS, Mail-box applications, Orange book, Hatch-Waxman Act, Para 1,2,3, 4 and what are they used for, compulsory </w:t>
      </w:r>
      <w:proofErr w:type="spellStart"/>
      <w:r w:rsidRPr="00A952CF">
        <w:rPr>
          <w:rFonts w:eastAsia="Times New Roman" w:cstheme="minorHAnsi"/>
          <w:sz w:val="28"/>
          <w:szCs w:val="28"/>
        </w:rPr>
        <w:t>licence</w:t>
      </w:r>
      <w:proofErr w:type="spellEnd"/>
      <w:r w:rsidRPr="00A952CF">
        <w:rPr>
          <w:rFonts w:eastAsia="Times New Roman" w:cstheme="minorHAnsi"/>
          <w:sz w:val="28"/>
          <w:szCs w:val="28"/>
        </w:rPr>
        <w:t>, Transfer of Technology and Capture of Technology, TRIMS, Patent Organization Treaty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8.     Full forms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9.     Synonyms/Antonyms/ Vocabulary</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 10.   Biostatistics: </w:t>
      </w:r>
      <w:r w:rsidRPr="00A952CF">
        <w:rPr>
          <w:rFonts w:eastAsia="Times New Roman" w:cstheme="minorHAnsi"/>
          <w:sz w:val="28"/>
          <w:szCs w:val="28"/>
        </w:rPr>
        <w:t>Mean, Median, Mode, Standard deviation, Correlation coefficients, confidence intervals, Probability, Permutation and combination, ANOVA (use, definition and formula), t-test (Use, definition and formula)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11.  Amorphous systems: </w:t>
      </w:r>
      <w:r w:rsidRPr="00A952CF">
        <w:rPr>
          <w:rFonts w:eastAsia="Times New Roman" w:cstheme="minorHAnsi"/>
          <w:sz w:val="28"/>
          <w:szCs w:val="28"/>
        </w:rPr>
        <w:t>Definition, methods for amorphous generation, Glass transition (</w:t>
      </w:r>
      <w:proofErr w:type="spellStart"/>
      <w:proofErr w:type="gramStart"/>
      <w:r w:rsidRPr="00A952CF">
        <w:rPr>
          <w:rFonts w:eastAsia="Times New Roman" w:cstheme="minorHAnsi"/>
          <w:sz w:val="28"/>
          <w:szCs w:val="28"/>
        </w:rPr>
        <w:t>Tg</w:t>
      </w:r>
      <w:proofErr w:type="spellEnd"/>
      <w:proofErr w:type="gramEnd"/>
      <w:r w:rsidRPr="00A952CF">
        <w:rPr>
          <w:rFonts w:eastAsia="Times New Roman" w:cstheme="minorHAnsi"/>
          <w:sz w:val="28"/>
          <w:szCs w:val="28"/>
        </w:rPr>
        <w:t xml:space="preserve">), </w:t>
      </w:r>
      <w:proofErr w:type="spellStart"/>
      <w:r w:rsidRPr="00A952CF">
        <w:rPr>
          <w:rFonts w:eastAsia="Times New Roman" w:cstheme="minorHAnsi"/>
          <w:sz w:val="28"/>
          <w:szCs w:val="28"/>
        </w:rPr>
        <w:t>vitrification</w:t>
      </w:r>
      <w:proofErr w:type="spellEnd"/>
      <w:r w:rsidRPr="00A952CF">
        <w:rPr>
          <w:rFonts w:eastAsia="Times New Roman" w:cstheme="minorHAnsi"/>
          <w:sz w:val="28"/>
          <w:szCs w:val="28"/>
        </w:rPr>
        <w:t xml:space="preserve">, </w:t>
      </w:r>
      <w:proofErr w:type="spellStart"/>
      <w:r w:rsidRPr="00A952CF">
        <w:rPr>
          <w:rFonts w:eastAsia="Times New Roman" w:cstheme="minorHAnsi"/>
          <w:sz w:val="28"/>
          <w:szCs w:val="28"/>
        </w:rPr>
        <w:t>devitrification</w:t>
      </w:r>
      <w:proofErr w:type="spellEnd"/>
      <w:r w:rsidRPr="00A952CF">
        <w:rPr>
          <w:rFonts w:eastAsia="Times New Roman" w:cstheme="minorHAnsi"/>
          <w:sz w:val="28"/>
          <w:szCs w:val="28"/>
        </w:rPr>
        <w:t xml:space="preserve">, Methods for </w:t>
      </w:r>
      <w:proofErr w:type="spellStart"/>
      <w:r w:rsidRPr="00A952CF">
        <w:rPr>
          <w:rFonts w:eastAsia="Times New Roman" w:cstheme="minorHAnsi"/>
          <w:sz w:val="28"/>
          <w:szCs w:val="28"/>
        </w:rPr>
        <w:t>Tg</w:t>
      </w:r>
      <w:proofErr w:type="spellEnd"/>
      <w:r w:rsidRPr="00A952CF">
        <w:rPr>
          <w:rFonts w:eastAsia="Times New Roman" w:cstheme="minorHAnsi"/>
          <w:sz w:val="28"/>
          <w:szCs w:val="28"/>
        </w:rPr>
        <w:t xml:space="preserve"> determination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12.  Jurisprudence: </w:t>
      </w:r>
      <w:r w:rsidRPr="00A952CF">
        <w:rPr>
          <w:rFonts w:eastAsia="Times New Roman" w:cstheme="minorHAnsi"/>
          <w:sz w:val="28"/>
          <w:szCs w:val="28"/>
        </w:rPr>
        <w:t>Schedules, Members in committee, places of institutes, important years related to Act and laws in pharmacy.</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13.  Bank: </w:t>
      </w:r>
      <w:r w:rsidRPr="00A952CF">
        <w:rPr>
          <w:rFonts w:eastAsia="Times New Roman" w:cstheme="minorHAnsi"/>
          <w:sz w:val="28"/>
          <w:szCs w:val="28"/>
        </w:rPr>
        <w:t>various banks in INDIA, their CEO’s, their year of establishment and other information</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14.  World Regulatory agencies of various countries: </w:t>
      </w:r>
      <w:r w:rsidRPr="00A952CF">
        <w:rPr>
          <w:rFonts w:eastAsia="Times New Roman" w:cstheme="minorHAnsi"/>
          <w:sz w:val="28"/>
          <w:szCs w:val="28"/>
        </w:rPr>
        <w:t>INDIA (CDCSCO), ANVISA (Brazil), TGA (Australia), FDA (USA), EMEA (Europe).</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15.  Gene sequencing, Alignment tools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 16.  Stages of formulation development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17.  Basic knowledge about NABARD, Planning commission etc.</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18.  Symbols for amino acids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19.  Top 10 pharmaceutical companies in India and World</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20.  </w:t>
      </w:r>
      <w:proofErr w:type="spellStart"/>
      <w:r w:rsidRPr="00A952CF">
        <w:rPr>
          <w:rFonts w:eastAsia="Times New Roman" w:cstheme="minorHAnsi"/>
          <w:b/>
          <w:bCs/>
          <w:sz w:val="28"/>
          <w:szCs w:val="28"/>
        </w:rPr>
        <w:t>Softwares</w:t>
      </w:r>
      <w:proofErr w:type="spellEnd"/>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21. Refer all previous </w:t>
      </w:r>
      <w:proofErr w:type="gramStart"/>
      <w:r w:rsidRPr="00A952CF">
        <w:rPr>
          <w:rFonts w:eastAsia="Times New Roman" w:cstheme="minorHAnsi"/>
          <w:b/>
          <w:bCs/>
          <w:sz w:val="28"/>
          <w:szCs w:val="28"/>
        </w:rPr>
        <w:t>years</w:t>
      </w:r>
      <w:proofErr w:type="gramEnd"/>
      <w:r w:rsidRPr="00A952CF">
        <w:rPr>
          <w:rFonts w:eastAsia="Times New Roman" w:cstheme="minorHAnsi"/>
          <w:b/>
          <w:bCs/>
          <w:sz w:val="28"/>
          <w:szCs w:val="28"/>
        </w:rPr>
        <w:t xml:space="preserve"> papers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How to READ!!!</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sz w:val="28"/>
          <w:szCs w:val="28"/>
        </w:rPr>
        <w:t>You have 2 months so read according to following - 2 subjects per day. As most of content you have read for GPAT. Concentrate on basics and move fast but steady so that you can remember.</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No of Days: 12</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Pharmacology + Pharmaceutics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No of Days: 12</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Chemistry* + Analysis + Microbiology</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No of Days: 12</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lastRenderedPageBreak/>
        <w:t xml:space="preserve">- </w:t>
      </w:r>
      <w:proofErr w:type="spellStart"/>
      <w:r w:rsidRPr="00A952CF">
        <w:rPr>
          <w:rFonts w:eastAsia="Times New Roman" w:cstheme="minorHAnsi"/>
          <w:b/>
          <w:bCs/>
          <w:sz w:val="28"/>
          <w:szCs w:val="28"/>
        </w:rPr>
        <w:t>Pharmacognosy</w:t>
      </w:r>
      <w:proofErr w:type="spellEnd"/>
      <w:r w:rsidRPr="00A952CF">
        <w:rPr>
          <w:rFonts w:eastAsia="Times New Roman" w:cstheme="minorHAnsi"/>
          <w:b/>
          <w:bCs/>
          <w:sz w:val="28"/>
          <w:szCs w:val="28"/>
        </w:rPr>
        <w:t xml:space="preserve"> + Biochemistry + Jurisprudence</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5 days</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Extra things asked in NIPER</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10-15 days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Revision</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w:t>
      </w:r>
    </w:p>
    <w:p w:rsidR="00A952CF" w:rsidRPr="00A952CF" w:rsidRDefault="00A952CF" w:rsidP="00A952CF">
      <w:pPr>
        <w:shd w:val="clear" w:color="auto" w:fill="FFFFFF"/>
        <w:spacing w:after="0" w:line="240" w:lineRule="atLeast"/>
        <w:rPr>
          <w:rFonts w:eastAsia="Times New Roman" w:cstheme="minorHAnsi"/>
          <w:sz w:val="28"/>
          <w:szCs w:val="28"/>
        </w:rPr>
      </w:pPr>
      <w:r w:rsidRPr="00A952CF">
        <w:rPr>
          <w:rFonts w:eastAsia="Times New Roman" w:cstheme="minorHAnsi"/>
          <w:b/>
          <w:bCs/>
          <w:sz w:val="28"/>
          <w:szCs w:val="28"/>
        </w:rPr>
        <w:t xml:space="preserve">Chemistry* </w:t>
      </w:r>
      <w:r w:rsidRPr="00A952CF">
        <w:rPr>
          <w:rFonts w:eastAsia="Times New Roman" w:cstheme="minorHAnsi"/>
          <w:sz w:val="28"/>
          <w:szCs w:val="28"/>
        </w:rPr>
        <w:t>- It can be completed in 7 days if you read specific not whole books. If you have exams in between try to cope up with that by adjusting days.</w:t>
      </w:r>
    </w:p>
    <w:p w:rsidR="00A952CF" w:rsidRPr="00A952CF" w:rsidRDefault="00A952CF" w:rsidP="00A952CF">
      <w:pPr>
        <w:shd w:val="clear" w:color="auto" w:fill="FFFFFF"/>
        <w:spacing w:after="0" w:line="240" w:lineRule="atLeast"/>
        <w:rPr>
          <w:rFonts w:ascii="Tahoma" w:eastAsia="Times New Roman" w:hAnsi="Tahoma" w:cs="Tahoma"/>
          <w:color w:val="333333"/>
          <w:sz w:val="17"/>
          <w:szCs w:val="17"/>
        </w:rPr>
      </w:pPr>
      <w:r w:rsidRPr="00A952CF">
        <w:rPr>
          <w:rFonts w:ascii="Tahoma" w:eastAsia="Times New Roman" w:hAnsi="Tahoma" w:cs="Tahoma"/>
          <w:b/>
          <w:bCs/>
          <w:color w:val="333333"/>
          <w:sz w:val="17"/>
        </w:rPr>
        <w:t> </w:t>
      </w:r>
    </w:p>
    <w:p w:rsidR="00A952CF" w:rsidRDefault="00A952CF"/>
    <w:sectPr w:rsidR="00A952CF" w:rsidSect="006A62B1">
      <w:headerReference w:type="default" r:id="rId9"/>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2CF" w:rsidRDefault="00A952CF" w:rsidP="00A952CF">
      <w:pPr>
        <w:spacing w:after="0" w:line="240" w:lineRule="auto"/>
      </w:pPr>
      <w:r>
        <w:separator/>
      </w:r>
    </w:p>
  </w:endnote>
  <w:endnote w:type="continuationSeparator" w:id="1">
    <w:p w:rsidR="00A952CF" w:rsidRDefault="00A952CF" w:rsidP="00A95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CF" w:rsidRDefault="00A952CF" w:rsidP="00A952CF">
    <w:pPr>
      <w:spacing w:after="240" w:line="240" w:lineRule="auto"/>
      <w:rPr>
        <w:rFonts w:eastAsia="Times New Roman" w:cstheme="minorHAnsi"/>
        <w:b/>
        <w:shd w:val="clear" w:color="auto" w:fill="FFFFFF"/>
      </w:rPr>
    </w:pPr>
    <w:proofErr w:type="gramStart"/>
    <w:r>
      <w:rPr>
        <w:rFonts w:eastAsia="Times New Roman" w:cstheme="minorHAnsi"/>
        <w:b/>
        <w:shd w:val="clear" w:color="auto" w:fill="FFFFFF"/>
      </w:rPr>
      <w:t>Contact :</w:t>
    </w:r>
    <w:proofErr w:type="gramEnd"/>
    <w:r>
      <w:rPr>
        <w:rFonts w:eastAsia="Times New Roman" w:cstheme="minorHAnsi"/>
        <w:b/>
        <w:shd w:val="clear" w:color="auto" w:fill="FFFFFF"/>
      </w:rPr>
      <w:t xml:space="preserve"> +91- </w:t>
    </w:r>
    <w:r w:rsidRPr="00C56BCA">
      <w:rPr>
        <w:rFonts w:eastAsia="Times New Roman" w:cstheme="minorHAnsi"/>
        <w:b/>
        <w:shd w:val="clear" w:color="auto" w:fill="FFFFFF"/>
      </w:rPr>
      <w:t>9427360746</w:t>
    </w:r>
    <w:r>
      <w:rPr>
        <w:rFonts w:eastAsia="Times New Roman" w:cstheme="minorHAnsi"/>
        <w:b/>
        <w:shd w:val="clear" w:color="auto" w:fill="FFFFFF"/>
      </w:rPr>
      <w:t xml:space="preserve">                                                   </w:t>
    </w:r>
    <w:r w:rsidRPr="00C56BCA">
      <w:rPr>
        <w:rFonts w:eastAsia="Times New Roman" w:cstheme="minorHAnsi"/>
        <w:b/>
        <w:shd w:val="clear" w:color="auto" w:fill="FFFFFF"/>
      </w:rPr>
      <w:t xml:space="preserve">Website: </w:t>
    </w:r>
    <w:r w:rsidRPr="000E3289">
      <w:rPr>
        <w:rFonts w:cstheme="minorHAnsi"/>
        <w:b/>
      </w:rPr>
      <w:t>www.</w:t>
    </w:r>
    <w:r>
      <w:rPr>
        <w:b/>
      </w:rPr>
      <w:t>pharmacorner</w:t>
    </w:r>
    <w:r w:rsidRPr="000E3289">
      <w:rPr>
        <w:b/>
      </w:rPr>
      <w:t>gpat.weebly.com</w:t>
    </w:r>
  </w:p>
  <w:p w:rsidR="00A952CF" w:rsidRPr="00A952CF" w:rsidRDefault="00A952CF" w:rsidP="00A952CF">
    <w:pPr>
      <w:spacing w:after="240" w:line="240" w:lineRule="auto"/>
      <w:rPr>
        <w:rFonts w:eastAsia="Times New Roman" w:cstheme="minorHAnsi"/>
        <w:b/>
        <w:shd w:val="clear" w:color="auto" w:fill="FFFFFF"/>
      </w:rPr>
    </w:pPr>
    <w:proofErr w:type="gramStart"/>
    <w:r w:rsidRPr="00C56BCA">
      <w:rPr>
        <w:rFonts w:cstheme="minorHAnsi"/>
        <w:b/>
      </w:rPr>
      <w:t>Blogs :</w:t>
    </w:r>
    <w:r w:rsidRPr="000E3289">
      <w:t>www.</w:t>
    </w:r>
    <w:r>
      <w:t>pharmacornergpat.blogspot.com</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2CF" w:rsidRDefault="00A952CF" w:rsidP="00A952CF">
      <w:pPr>
        <w:spacing w:after="0" w:line="240" w:lineRule="auto"/>
      </w:pPr>
      <w:r>
        <w:separator/>
      </w:r>
    </w:p>
  </w:footnote>
  <w:footnote w:type="continuationSeparator" w:id="1">
    <w:p w:rsidR="00A952CF" w:rsidRDefault="00A952CF" w:rsidP="00A95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CF" w:rsidRDefault="00A952CF" w:rsidP="00A952CF">
    <w:pPr>
      <w:spacing w:after="240" w:line="240" w:lineRule="auto"/>
      <w:rPr>
        <w:rFonts w:eastAsia="Times New Roman" w:cstheme="minorHAnsi"/>
        <w:b/>
        <w:shd w:val="clear" w:color="auto" w:fill="FFFFFF"/>
      </w:rPr>
    </w:pPr>
    <w:proofErr w:type="spellStart"/>
    <w:r>
      <w:rPr>
        <w:rFonts w:eastAsia="Times New Roman" w:cstheme="minorHAnsi"/>
        <w:b/>
        <w:shd w:val="clear" w:color="auto" w:fill="FFFFFF"/>
      </w:rPr>
      <w:t>Pharmacorner</w:t>
    </w:r>
    <w:proofErr w:type="spellEnd"/>
    <w:r>
      <w:rPr>
        <w:rFonts w:eastAsia="Times New Roman" w:cstheme="minorHAnsi"/>
        <w:b/>
        <w:shd w:val="clear" w:color="auto" w:fill="FFFFFF"/>
      </w:rPr>
      <w:t xml:space="preserve">                                                   </w:t>
    </w:r>
    <w:r w:rsidRPr="00C56BCA">
      <w:rPr>
        <w:rFonts w:eastAsia="Times New Roman" w:cstheme="minorHAnsi"/>
        <w:b/>
        <w:shd w:val="clear" w:color="auto" w:fill="FFFFFF"/>
      </w:rPr>
      <w:t xml:space="preserve">Website: </w:t>
    </w:r>
    <w:r w:rsidRPr="000E3289">
      <w:rPr>
        <w:rFonts w:cstheme="minorHAnsi"/>
        <w:b/>
      </w:rPr>
      <w:t>www.</w:t>
    </w:r>
    <w:r>
      <w:rPr>
        <w:b/>
      </w:rPr>
      <w:t>pharmacorner</w:t>
    </w:r>
    <w:r w:rsidRPr="000E3289">
      <w:rPr>
        <w:b/>
      </w:rPr>
      <w:t>gpat.weebly.com</w:t>
    </w:r>
  </w:p>
  <w:p w:rsidR="00A952CF" w:rsidRDefault="00A952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0F83"/>
    <w:multiLevelType w:val="multilevel"/>
    <w:tmpl w:val="81401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86493"/>
    <w:multiLevelType w:val="multilevel"/>
    <w:tmpl w:val="88E2C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B15C5"/>
    <w:multiLevelType w:val="multilevel"/>
    <w:tmpl w:val="C53AF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952CF"/>
    <w:rsid w:val="006A62B1"/>
    <w:rsid w:val="00A95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2CF"/>
    <w:rPr>
      <w:b/>
      <w:bCs/>
    </w:rPr>
  </w:style>
  <w:style w:type="paragraph" w:styleId="Header">
    <w:name w:val="header"/>
    <w:basedOn w:val="Normal"/>
    <w:link w:val="HeaderChar"/>
    <w:uiPriority w:val="99"/>
    <w:semiHidden/>
    <w:unhideWhenUsed/>
    <w:rsid w:val="00A95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2CF"/>
  </w:style>
  <w:style w:type="paragraph" w:styleId="Footer">
    <w:name w:val="footer"/>
    <w:basedOn w:val="Normal"/>
    <w:link w:val="FooterChar"/>
    <w:uiPriority w:val="99"/>
    <w:semiHidden/>
    <w:unhideWhenUsed/>
    <w:rsid w:val="00A952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2CF"/>
  </w:style>
</w:styles>
</file>

<file path=word/webSettings.xml><?xml version="1.0" encoding="utf-8"?>
<w:webSettings xmlns:r="http://schemas.openxmlformats.org/officeDocument/2006/relationships" xmlns:w="http://schemas.openxmlformats.org/wordprocessingml/2006/main">
  <w:divs>
    <w:div w:id="11229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orner2011@gmail.com" TargetMode="External"/><Relationship Id="rId3" Type="http://schemas.openxmlformats.org/officeDocument/2006/relationships/settings" Target="settings.xml"/><Relationship Id="rId7" Type="http://schemas.openxmlformats.org/officeDocument/2006/relationships/hyperlink" Target="http://pharmacornergpat.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2012-11-20T06:41:00Z</dcterms:created>
  <dcterms:modified xsi:type="dcterms:W3CDTF">2012-11-20T06:43:00Z</dcterms:modified>
</cp:coreProperties>
</file>