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37" w:rsidRDefault="00E21A37" w:rsidP="00E21A37">
      <w:pPr>
        <w:pStyle w:val="Header"/>
        <w:jc w:val="center"/>
        <w:rPr>
          <w:b/>
          <w:sz w:val="28"/>
          <w:szCs w:val="28"/>
        </w:rPr>
      </w:pPr>
      <w:r w:rsidRPr="00ED5930">
        <w:rPr>
          <w:b/>
          <w:sz w:val="28"/>
          <w:szCs w:val="28"/>
        </w:rPr>
        <w:t>Pharma</w:t>
      </w:r>
      <w:r>
        <w:rPr>
          <w:b/>
          <w:sz w:val="28"/>
          <w:szCs w:val="28"/>
        </w:rPr>
        <w:t>corner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0070C0"/>
          <w:sz w:val="28"/>
          <w:szCs w:val="28"/>
        </w:rPr>
        <w:t>Pharmacorner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GPAT &amp; NIPER JEE.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We provide Model Papers &amp; Notes.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All Materials Prepared By NIPER ( TOP 50 Ranker)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Entrance Exam Alerts.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GPAT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                                                  (15 Model Paper + notes)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Notes includes imp tables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Model Paper according to GPAT Syllebus  covered all subjects.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Key Notes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Question Bank for imp subjects.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NIPER JEE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            </w:t>
      </w:r>
      <w:r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                    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( 5 Model Paper + imp materials by mail )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Research  Articals. ( More than 50)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USFDA drugs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Notes ( all imp topics for NIPER JEE )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All imp notes for Organic Chemistry, Pharma. Analysis, Management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JEE Previous Question Papers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Imp software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Other info.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  SMS   join Type “ ON Pharmacorner“ send to 9870807070.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Sample Papers &amp; Notes mail .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fornian FB" w:eastAsia="Times New Roman" w:hAnsi="Californian FB" w:cs="Arial"/>
          <w:color w:val="8064A2"/>
          <w:sz w:val="28"/>
          <w:szCs w:val="28"/>
        </w:rPr>
        <w:t>Fees: 29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00/- Rs Only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Call: 09408868316</w:t>
      </w: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Blog:    </w:t>
      </w:r>
      <w:hyperlink r:id="rId6" w:tgtFrame="_blank" w:history="1">
        <w:r w:rsidRPr="002E4BA0">
          <w:rPr>
            <w:rFonts w:ascii="Arial" w:eastAsia="Times New Roman" w:hAnsi="Arial" w:cs="Arial"/>
            <w:color w:val="0000CC"/>
            <w:sz w:val="20"/>
            <w:u w:val="single"/>
          </w:rPr>
          <w:t>http://pharmacornergpat.blogspot.com/</w:t>
        </w:r>
      </w:hyperlink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E21A37" w:rsidRPr="002E4BA0" w:rsidRDefault="00E21A37" w:rsidP="00E21A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Contact :  </w:t>
      </w:r>
      <w:hyperlink r:id="rId7" w:tgtFrame="_blank" w:history="1">
        <w:r w:rsidRPr="002E4BA0">
          <w:rPr>
            <w:rFonts w:ascii="Arial" w:eastAsia="Times New Roman" w:hAnsi="Arial" w:cs="Arial"/>
            <w:color w:val="0000CC"/>
            <w:sz w:val="28"/>
            <w:u w:val="single"/>
          </w:rPr>
          <w:t>Pharmacorner2011@gmail.com</w:t>
        </w:r>
      </w:hyperlink>
    </w:p>
    <w:p w:rsidR="00E21A37" w:rsidRDefault="00E21A37" w:rsidP="00E21A37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21A37" w:rsidRPr="00ED5930" w:rsidRDefault="00E21A37" w:rsidP="00E21A37">
      <w:pPr>
        <w:pStyle w:val="Header"/>
        <w:jc w:val="center"/>
        <w:rPr>
          <w:b/>
          <w:sz w:val="28"/>
          <w:szCs w:val="28"/>
        </w:rPr>
      </w:pPr>
    </w:p>
    <w:p w:rsidR="00E21A37" w:rsidRDefault="00E21A37" w:rsidP="00E21A37">
      <w:pPr>
        <w:pStyle w:val="Header"/>
      </w:pPr>
    </w:p>
    <w:p w:rsidR="00BF401E" w:rsidRPr="00890045" w:rsidRDefault="00890045" w:rsidP="00890045">
      <w:pPr>
        <w:jc w:val="center"/>
        <w:rPr>
          <w:rFonts w:cstheme="minorHAnsi"/>
          <w:sz w:val="28"/>
          <w:szCs w:val="28"/>
        </w:rPr>
      </w:pPr>
      <w:r w:rsidRPr="00890045">
        <w:rPr>
          <w:rFonts w:cstheme="minorHAnsi"/>
          <w:sz w:val="28"/>
          <w:szCs w:val="28"/>
        </w:rPr>
        <w:t>NIPER JEE 2011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1)Plantago…seed,root,bark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2)Aegle marmelose family…Rutaceae,malvaceae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3)competitive inhibitor….increase substate level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4)Short actin Drug….propofol,thiopental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5)Morphine discovered in…1904,1820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6)kaolin…hydrated Al silicate,hydrated Mg silicate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7)Controlled Drug delivery sym which is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usd…HPMC,phalate,DCP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8)morphine…analgesic,anticonvulsant,both,none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9)Dry heat soln filling…..Dry heat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sterilizatn,moist heat,aseptic fillin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10)D-glyceraldehyde configuration…S,R,RS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11)D-threose,D-erythrose,Lthreose related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12)erythrose and threose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are???......distereoisomers,epimers,Enantiomers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13)Kaya skin clinic by company…ITC,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14)Indian institute of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homeopathy??...Kolkata,jaipur,Bombay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15)preterm delivery vch drug use??..Atosiben,sulfoprostone,oxytocin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16)Psoralia obtaind from..Apigenin,Umbeliferone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17)Vch of following obtaind frm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marine????...pralidoxime,heparin,both,none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18)Heparin ant..Ans protamine sulphate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19) 8 hrs…40km/hr…60 km/hr….ans 400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20)S is taller than a,a is taller than b lyk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21)witting reaction…phosprous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22)Cardinolide…butanone,batanedione,butanolides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23)Propranolol chemical name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24)Ehrlich reagent…P-dimethyl benzaldehyde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25)BCE;FGI:…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26)i-methyl benzoate..ii..phenyl acetate,,iii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Acetophenone..IR range,,i=ii&gt;iii,i&gt;ii&gt;iii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27)NH gives peak at..780,1100,3400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28)Stat phase nd mobile phase in RP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chromatography..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29)Intracutaneous Max vol….0.01,0.1,0.2,1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30)BCCI memb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31)Fecl3+catechol colour….purple,red,green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32)Third generation sulphonamide usd 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diabetis…Repaglinide,Glimipride,metformin,phenformin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33)Endothelial cell present in..Blood,lung,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34)Vch tissue has slowest equilibrium drug 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blood…brain,fat,muscle,liver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35)platelets obtained from?? Ans megakaryotes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36)h2o nd D2O attack…Elimination,SN2,SN1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37)Walden inversion….SN1,SN2,E1,E2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38)Blood pH..7.4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39)Crystalline str related ques…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40)Vch method best suit to convert amorphous to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crystalline….micronization,spray drying,any of above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41)emulsion measurement not by….electric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charge,light scaterin,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42)DLVO theory…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43)microemulsion globule size…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44)beta galactosidase…SDS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page…Band…2,1,,,,1,2….11….22…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45)PCR sequence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46)vch of following is not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diuretic???..triamterine.indapamide,furosemide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47)Vch f followinnot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active??...Allene,biphenyl.meso tartaric,None…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48)Gossypol…..not chiral,restricted rotation..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49)Eucalyptos oil ctn…geraneol,1-8 cineole,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50)AU..Bz..Cy….ans DX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51)20student height 120,10 student height 100…Avg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height ans 105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52)Sania mirza….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53)German company take over.teva,sanofi,Pfizer..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54)book..fatima…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55)WOF used in tretmnt of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diarrohea…erythromycin,domperidone,cisapride nd one new drug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56)cycloaddition..dial alder reactn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57)thinamerin dehydrogenation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produce….antracene,naphthalene…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58)synthetic Ach better than natural Ach….due to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slwer hydrolysis…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59)If increase dose f salbutamol,decrease actn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by…downregulation,upregulatin…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60)vch is permeable..polystrene…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61)bond energy…..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62)Tymoleptics??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63)Max absorption from cell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memb….ionizdform,unionized form…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64)WOf is not sede efeect of phenothiazine???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65)WOFis not hepatotoxic??..rifampicin,isoniazid,ethambuto,streptomycin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66)Inhibit Aminotranferase nd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30S….tetracycline,macrolide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67)Inhibitr f 50 s ….macrlide,tetracycline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68)synonym…Graphics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69)Pictorial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70)magnaminous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71)Rebate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72)WOF is antituberculosis drug???..Ethambutol..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73)Relience take over vch air li9ne?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74)Antinomycin D nd Rifampicin related confusin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76)DNA polymerase havin activity??...5 to 3,3 to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5,5 to 3 wth exonuclease,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77)SP angle…180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78)sesqueterpene havin isoprene unit,,,ans 3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79)In chewable tablet vch is usd?? Mannitol…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80Manitol used bz..Ans negativ heat f soln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81)CAP hydrolyze at pH….2.1..3.3…5.4….Ph indepedant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82)Anandamide….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83)Condensed tannin…Ans proanthocyanidin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84)Not sterilized by moist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heat…taflon,polystyrene,polyethylene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85)leucopenia…decrese size of WBC,increase size f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WBC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86)Estrogen higher level vch toxicity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produce??...wieght loss,thrombophlebitis…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87)exothermic reaction Enrgy f product….Less,more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88)Father f pharmacognosy..hippocrates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89)benzyme intermediate..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90)Organic cmpd+UV….electronic transition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91)Quantitativ estimation by..UV,IR,Mass,Nmr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92)St phase in cellulose chromatography…silica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gel,water without OH.water with OH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94)PEG liposome….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95)WOF is wrong…aquacoat means enteric coatin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96)WOF is nt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disacchrides….sucrose,maltose,lactose,glucopyranose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97)Glycolysis occur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in…cytosol,mitochondia,nucleolus,nucleus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WOF occur in mitochondria..steroid synthesis,fat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synthesis,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98)feed back inhibitin…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99)composite family nd one source belong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to….terpene,alkaloids,glycoside,tannis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100)IR activity seen…change in dipole moment…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101)300 Mhz…c13 Nmr???.....75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102)Increse polarity..n to pi*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transitn…bathochromic shift,hypsochromic shift…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103)WOF increase the QT interval…terfenadine nd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other 3 option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104)WOF is action of diuretic..Urine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formation,glucose formation,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105)Metabolite of hormone stored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in…pancreas,adrenal medulla..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106)Bile is stored in…pancreas,gall blader,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107)Body Temp controlled by…hypothalamus…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108)Iregulation in moment due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to…..cerebrum,cerebellu,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109)cardiac output/min calld……..cardiac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cycle,cardiac output,force f contraction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110)most intense peak…Base peak…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111)Molar extinction coefficient Unit….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112)Acute amoebic dysentery vch drud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used..metronidazole,chloroquine..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113)Flourouracil..ans inhibit thymidylate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synthesis…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114)Folate deficiency by…methotraxate..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115)NSAIDS induced GITproblem handled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by…mesoprostol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116)Insulin ph 5..hw to make longer actin insulin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lyk dt ques…increase pH,lower pH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117)Longer actin penicillin…procain penicillin and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other qption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118)WOF used as sorbent 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tablet??.....MCC,silica,both,none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119)Acetylene value……ans lower than alkene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120)free radical stability….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121)free radical str…..ans planar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122)str of twisted boat…..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123)Tartaric acid inactive bz…..internal plane f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symmetry..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124)WOF is prodrug..sulindac,sulphasalazine,aspirin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125)WOF is induced in allergy…IgE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126)WOF is participate in complement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sym…IgG,IgM,IgE,IgA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127)Disinfectant fluid….ans Sch O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128)Vasaka leaf shape…ans lanceolate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129)glandular type,,,fracture….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130)agaropectin made up f….galactose nd uronic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acid,glucose nd uronic acid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131)Arhenious Eqn related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132)Handersn hechalbatch…pH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133)Inflamation f brain…Ans meningitis…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134)GABA..increse cl level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135)Stainin..WOF is true abt gram positive stain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136)Eculle method 4 ans volatile oil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137)Vulcanizin agent…..S,SO2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138)IND full form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139)WOf is not product f dabur….meswak,glucose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D,odomus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140)Colour added in vch step….syrup coatin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141)Interfacial tensn measured by..ostwald,brook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field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142)vch is adultrant f saraca indica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143)tablet strength increser by ques lyk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dat…..MCC,lactose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144)Mg stearate added in vch step of wet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granulation…durin granulation,aft granulation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145)GC principle…adsorption,partition,both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146)Na salt f sachrin usd as….solublizin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agent,bulkin gent,aweetnin agent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147) IV emulsion isotonic wth,,Nacl,KCL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148)IP h2O2….20%,80% lyk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149)Arsenic test apparatus use??…nessler cylinder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150)Doctor without border smthin lyk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151)subsidy definition..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152)dideoxy nucleotide differ frm deoxy nucleotide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by…….less OH at 3rd carbon,More OH at 3rd carbon,lessH at 3rd carbon,more H at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3rd carbon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153)In m-RNA nucleotides are joinee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by…phosphodiester bonds,glycosidic bond,hydrogen bond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154)Vd=X/C related ques,,ans 5 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155)WOF is stron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base….dimethyaniline,Pyrole,aniline,Pyridine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156)Enteric coated takes time in 0.1 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hcl…60,120,180,45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157)WOF used in efervesent tablet…citric acid+Na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bicarbonate.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158)Wet granulation vch is nt used…Roler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compactor,sigma blade mixer.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159)Contact angle related ques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160)Draves test,,ans weting angle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161)Cafeeine gives..ans murexide test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162)Meyer’s reagent….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163)Rhem rhizome use…..purgative,carminative,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164)Meltin f DNa increase..adeneni nd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guanine,adenine nd thiamine,cytosine nd thiamine,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165)Topotecan…natural,synthetic,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166)H.pyroli induced hyperacidenia treated by???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167)clonidine….Antihypertensive,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168)Daughter cells divided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in…Prophase,Anaphase,telophase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lastRenderedPageBreak/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169)Company acquire vch hospital???..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170)Cyanide 540 UV gives colour……Blue,green,Red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171)PCI constituted by…central govt,state govt…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172)Carbopol….PVA,PVP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173)antioxidant wth reducing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Prop??...tocopherol,hydroxyurea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174)Preservative used in ophthalmic??benzal konium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Cl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175)Pharmaceutical Rotation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by…molecule,crystal,both,None..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176)Increase lipase level indicate vch organ functn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test…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177)USP apparatus 2…ans Paddle..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178)Streptomycin side effect….ans vestibular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disturbance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179)Podophylotoxin…lignan dvt….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 </w:t>
      </w:r>
    </w:p>
    <w:p w:rsidR="00890045" w:rsidRPr="00890045" w:rsidRDefault="00890045" w:rsidP="0089004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  <w:r w:rsidRPr="00890045">
        <w:rPr>
          <w:rFonts w:asciiTheme="minorHAnsi" w:hAnsiTheme="minorHAnsi" w:cstheme="minorHAnsi"/>
          <w:sz w:val="28"/>
          <w:szCs w:val="28"/>
        </w:rPr>
        <w:t>180)str of ketone treated wth LiAlH4</w:t>
      </w:r>
    </w:p>
    <w:p w:rsidR="00890045" w:rsidRDefault="00890045" w:rsidP="00890045"/>
    <w:p w:rsidR="00890045" w:rsidRDefault="00890045" w:rsidP="00890045">
      <w:pPr>
        <w:shd w:val="clear" w:color="auto" w:fill="FFFFFF"/>
        <w:spacing w:after="0" w:line="270" w:lineRule="atLeast"/>
        <w:rPr>
          <w:rFonts w:ascii="Californian FB" w:eastAsia="Times New Roman" w:hAnsi="Californian FB" w:cs="Arial"/>
          <w:color w:val="8064A2"/>
          <w:sz w:val="28"/>
          <w:szCs w:val="28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</w:t>
      </w:r>
      <w:r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More 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NIPER JEE</w:t>
      </w:r>
      <w:r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Materials at only :1000/-</w:t>
      </w:r>
    </w:p>
    <w:p w:rsidR="006936ED" w:rsidRPr="002E4BA0" w:rsidRDefault="006936ED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            </w:t>
      </w:r>
      <w:r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                    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( 5 Model Paper + imp materials by mail )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Research  Articals. ( More than 50)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USFDA drugs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Notes ( all imp topics for NIPER JEE )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lastRenderedPageBreak/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All imp notes for Organic Chemistry, Pharma. Analysis, Management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JEE Previous Question Papers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Imp software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Other info.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  SMS   join Type “ ON Pharmacorner“ send to 9870807070.</w:t>
      </w: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90045" w:rsidRPr="002E4BA0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Sample Papers &amp; Notes mail .</w:t>
      </w:r>
    </w:p>
    <w:p w:rsidR="00890045" w:rsidRDefault="00890045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936ED" w:rsidRDefault="006936ED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936ED" w:rsidRDefault="006936ED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Call : +91-9427360746</w:t>
      </w:r>
    </w:p>
    <w:p w:rsidR="006936ED" w:rsidRPr="002E4BA0" w:rsidRDefault="006936ED" w:rsidP="0089004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90045" w:rsidRDefault="00890045" w:rsidP="00890045"/>
    <w:sectPr w:rsidR="00890045" w:rsidSect="008900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37" w:rsidRDefault="00E21A37" w:rsidP="00E21A37">
      <w:pPr>
        <w:spacing w:after="0" w:line="240" w:lineRule="auto"/>
      </w:pPr>
      <w:r>
        <w:separator/>
      </w:r>
    </w:p>
  </w:endnote>
  <w:endnote w:type="continuationSeparator" w:id="1">
    <w:p w:rsidR="00E21A37" w:rsidRDefault="00E21A37" w:rsidP="00E2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7" w:rsidRDefault="00E21A37" w:rsidP="00E21A37">
    <w:pPr>
      <w:spacing w:after="240" w:line="240" w:lineRule="auto"/>
      <w:rPr>
        <w:rFonts w:eastAsia="Times New Roman" w:cstheme="minorHAnsi"/>
        <w:b/>
        <w:shd w:val="clear" w:color="auto" w:fill="FFFFFF"/>
      </w:rPr>
    </w:pPr>
    <w:r>
      <w:rPr>
        <w:rFonts w:eastAsia="Times New Roman" w:cstheme="minorHAnsi"/>
        <w:b/>
        <w:shd w:val="clear" w:color="auto" w:fill="FFFFFF"/>
      </w:rPr>
      <w:t xml:space="preserve">Contact : +91- </w:t>
    </w:r>
    <w:r w:rsidRPr="00C56BCA">
      <w:rPr>
        <w:rFonts w:eastAsia="Times New Roman" w:cstheme="minorHAnsi"/>
        <w:b/>
        <w:shd w:val="clear" w:color="auto" w:fill="FFFFFF"/>
      </w:rPr>
      <w:t>9427360746</w:t>
    </w:r>
    <w:r>
      <w:rPr>
        <w:rFonts w:eastAsia="Times New Roman" w:cstheme="minorHAnsi"/>
        <w:b/>
        <w:shd w:val="clear" w:color="auto" w:fill="FFFFFF"/>
      </w:rPr>
      <w:t xml:space="preserve">                                                   </w:t>
    </w:r>
    <w:r w:rsidRPr="00C56BCA">
      <w:rPr>
        <w:rFonts w:eastAsia="Times New Roman" w:cstheme="minorHAnsi"/>
        <w:b/>
        <w:shd w:val="clear" w:color="auto" w:fill="FFFFFF"/>
      </w:rPr>
      <w:t xml:space="preserve">Website: </w:t>
    </w:r>
    <w:r w:rsidRPr="000E3289">
      <w:rPr>
        <w:rFonts w:cstheme="minorHAnsi"/>
        <w:b/>
      </w:rPr>
      <w:t>www.</w:t>
    </w:r>
    <w:r>
      <w:rPr>
        <w:b/>
      </w:rPr>
      <w:t>pharmacorner</w:t>
    </w:r>
    <w:r w:rsidRPr="000E3289">
      <w:rPr>
        <w:b/>
      </w:rPr>
      <w:t>gpat.weebly.com</w:t>
    </w:r>
  </w:p>
  <w:p w:rsidR="00E21A37" w:rsidRPr="00E21A37" w:rsidRDefault="00E21A37" w:rsidP="00E21A37">
    <w:pPr>
      <w:spacing w:after="240" w:line="240" w:lineRule="auto"/>
      <w:rPr>
        <w:rFonts w:eastAsia="Times New Roman" w:cstheme="minorHAnsi"/>
        <w:b/>
        <w:shd w:val="clear" w:color="auto" w:fill="FFFFFF"/>
      </w:rPr>
    </w:pPr>
    <w:r w:rsidRPr="00C56BCA">
      <w:rPr>
        <w:rFonts w:cstheme="minorHAnsi"/>
        <w:b/>
      </w:rPr>
      <w:t>Blogs :</w:t>
    </w:r>
    <w:r w:rsidRPr="000E3289">
      <w:t>www.</w:t>
    </w:r>
    <w:r>
      <w:t>pharmacornergpat.blogspot.com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37" w:rsidRDefault="00E21A37" w:rsidP="00E21A37">
      <w:pPr>
        <w:spacing w:after="0" w:line="240" w:lineRule="auto"/>
      </w:pPr>
      <w:r>
        <w:separator/>
      </w:r>
    </w:p>
  </w:footnote>
  <w:footnote w:type="continuationSeparator" w:id="1">
    <w:p w:rsidR="00E21A37" w:rsidRDefault="00E21A37" w:rsidP="00E2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37" w:rsidRDefault="00E21A37" w:rsidP="00E21A37">
    <w:pPr>
      <w:spacing w:after="240" w:line="240" w:lineRule="auto"/>
      <w:rPr>
        <w:rFonts w:eastAsia="Times New Roman" w:cstheme="minorHAnsi"/>
        <w:b/>
        <w:shd w:val="clear" w:color="auto" w:fill="FFFFFF"/>
      </w:rPr>
    </w:pPr>
    <w:r>
      <w:rPr>
        <w:rFonts w:eastAsia="Times New Roman" w:cstheme="minorHAnsi"/>
        <w:b/>
        <w:shd w:val="clear" w:color="auto" w:fill="FFFFFF"/>
      </w:rPr>
      <w:t xml:space="preserve">Pharmacorner                                                   </w:t>
    </w:r>
    <w:r w:rsidRPr="00C56BCA">
      <w:rPr>
        <w:rFonts w:eastAsia="Times New Roman" w:cstheme="minorHAnsi"/>
        <w:b/>
        <w:shd w:val="clear" w:color="auto" w:fill="FFFFFF"/>
      </w:rPr>
      <w:t xml:space="preserve">Website: </w:t>
    </w:r>
    <w:r w:rsidRPr="000E3289">
      <w:rPr>
        <w:rFonts w:cstheme="minorHAnsi"/>
        <w:b/>
      </w:rPr>
      <w:t>www.</w:t>
    </w:r>
    <w:r>
      <w:rPr>
        <w:b/>
      </w:rPr>
      <w:t>pharmacorner</w:t>
    </w:r>
    <w:r w:rsidRPr="000E3289">
      <w:rPr>
        <w:b/>
      </w:rPr>
      <w:t>gpat.weebly.com</w:t>
    </w:r>
  </w:p>
  <w:p w:rsidR="00E21A37" w:rsidRDefault="00E21A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37"/>
    <w:rsid w:val="006936ED"/>
    <w:rsid w:val="00890045"/>
    <w:rsid w:val="00BF401E"/>
    <w:rsid w:val="00E2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A37"/>
  </w:style>
  <w:style w:type="paragraph" w:styleId="Footer">
    <w:name w:val="footer"/>
    <w:basedOn w:val="Normal"/>
    <w:link w:val="FooterChar"/>
    <w:uiPriority w:val="99"/>
    <w:semiHidden/>
    <w:unhideWhenUsed/>
    <w:rsid w:val="00E2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A37"/>
  </w:style>
  <w:style w:type="paragraph" w:styleId="NormalWeb">
    <w:name w:val="Normal (Web)"/>
    <w:basedOn w:val="Normal"/>
    <w:uiPriority w:val="99"/>
    <w:semiHidden/>
    <w:unhideWhenUsed/>
    <w:rsid w:val="0089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armacorner20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acornergpat.blogspo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2012-11-20T06:36:00Z</dcterms:created>
  <dcterms:modified xsi:type="dcterms:W3CDTF">2012-11-20T06:39:00Z</dcterms:modified>
</cp:coreProperties>
</file>